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附件1：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四川应用技术职业学院2021年10月人才需求一览表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i w:val="0"/>
          <w:caps w:val="0"/>
          <w:color w:val="000000"/>
          <w:spacing w:val="0"/>
          <w:sz w:val="4"/>
          <w:szCs w:val="4"/>
          <w:shd w:val="clear" w:color="auto" w:fill="FFFFFF"/>
          <w:lang w:val="en-US" w:eastAsia="zh-CN"/>
        </w:rPr>
      </w:pPr>
    </w:p>
    <w:tbl>
      <w:tblPr>
        <w:tblStyle w:val="3"/>
        <w:tblpPr w:leftFromText="180" w:rightFromText="180" w:vertAnchor="text" w:horzAnchor="page" w:tblpX="1228" w:tblpY="63"/>
        <w:tblOverlap w:val="never"/>
        <w:tblW w:w="144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931"/>
        <w:gridCol w:w="2096"/>
        <w:gridCol w:w="720"/>
        <w:gridCol w:w="2100"/>
        <w:gridCol w:w="3390"/>
        <w:gridCol w:w="47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条件要求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图文信息中心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新闻、汉语言文学、数字媒体技术或视觉传达设计等相关专业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中共党员、有较高的政治思想觉悟；</w:t>
            </w:r>
          </w:p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文字功底扎实，具备较强的语言、文字综合及沟通协调能力；文采佳，能独立完成宣传文档的撰写；</w:t>
            </w:r>
          </w:p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熟练应用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Office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Excel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PPT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等办公软件，熟练使用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Photoshop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等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图文和视频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美工工具；</w:t>
            </w:r>
          </w:p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熟悉微信公众号、抖音、B站和网站编辑等工作；</w:t>
            </w: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工作积极、主动、负责，独立工作能力强，能吃苦耐劳承受繁重的工作任务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行政管理岗位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后勤处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土建类、装饰类专业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负责学校的基建、改造项目的设计、立项、施工监督和验收，熟悉预算相关知识和流程，熟悉使用CAD等制图软件；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负责学校绿化的总体统筹和校园文化、休闲景观打造；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有土建类、装饰类相关工作经验、愿意在高校后勤工作的优先。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学生工作与保卫处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若干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思政\心理学\教育学或我校开设相关专业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中共党员（含预备党员）；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在校期间有主要学生干部工作经历。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专任教师岗位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民族教育学院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汉语言文学教育</w:t>
            </w:r>
          </w:p>
        </w:tc>
        <w:tc>
          <w:tcPr>
            <w:tcW w:w="4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热爱教师岗位，具备团队协作精神；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专业理论基础扎实，有实际工作经验者优先；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普通话标准，有较强的表达和语言组织能力。</w:t>
            </w:r>
            <w:bookmarkStart w:id="0" w:name="_GoBack"/>
            <w:bookmarkEnd w:id="0"/>
          </w:p>
        </w:tc>
      </w:tr>
    </w:tbl>
    <w:p>
      <w:pPr>
        <w:rPr>
          <w:rFonts w:hint="eastAsia" w:ascii="宋体" w:hAnsi="宋体" w:eastAsia="宋体" w:cs="宋体"/>
          <w:sz w:val="20"/>
          <w:szCs w:val="2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D41CC3"/>
    <w:multiLevelType w:val="singleLevel"/>
    <w:tmpl w:val="14D41C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F275D"/>
    <w:rsid w:val="1BBF0006"/>
    <w:rsid w:val="392B0B44"/>
    <w:rsid w:val="478357E1"/>
    <w:rsid w:val="4AFF0196"/>
    <w:rsid w:val="5AEE78B9"/>
    <w:rsid w:val="6DCD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2021-07-01T06:34:00Z</dcterms:created>
  <dc:creator>11755</dc:creator>
  <cp:lastModifiedBy>LoNgLoNg</cp:lastModifiedBy>
  <dcterms:modified xsi:type="dcterms:W3CDTF">2021-10-28T06:46:54Z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870FAADB64B14C82BBCB8CC27CDE7DF7</vt:lpwstr>
  </property>
</Properties>
</file>