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7" w:type="dxa"/>
        <w:tblInd w:w="108" w:type="dxa"/>
        <w:tblLook w:val="04A0" w:firstRow="1" w:lastRow="0" w:firstColumn="1" w:lastColumn="0" w:noHBand="0" w:noVBand="1"/>
      </w:tblPr>
      <w:tblGrid>
        <w:gridCol w:w="1208"/>
        <w:gridCol w:w="1503"/>
        <w:gridCol w:w="1654"/>
        <w:gridCol w:w="3360"/>
        <w:gridCol w:w="899"/>
        <w:gridCol w:w="1173"/>
      </w:tblGrid>
      <w:tr w:rsidR="000D21D3" w:rsidRPr="000D21D3" w:rsidTr="000D21D3">
        <w:trPr>
          <w:trHeight w:val="510"/>
        </w:trPr>
        <w:tc>
          <w:tcPr>
            <w:tcW w:w="97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32"/>
                <w:szCs w:val="32"/>
              </w:rPr>
            </w:pPr>
            <w:bookmarkStart w:id="0" w:name="RANGE!A1:F32"/>
            <w:bookmarkStart w:id="1" w:name="_GoBack"/>
            <w:bookmarkEnd w:id="1"/>
            <w:r w:rsidRPr="000D21D3">
              <w:rPr>
                <w:rFonts w:ascii="宋体" w:eastAsia="宋体" w:hAnsi="宋体" w:cs="宋体" w:hint="eastAsia"/>
                <w:b/>
                <w:bCs/>
                <w:kern w:val="0"/>
                <w:sz w:val="32"/>
                <w:szCs w:val="32"/>
              </w:rPr>
              <w:t>成都文理学院</w:t>
            </w:r>
            <w:r w:rsidRPr="000D21D3">
              <w:rPr>
                <w:rFonts w:ascii="宋体" w:eastAsia="宋体" w:hAnsi="宋体" w:cs="宋体" w:hint="eastAsia"/>
                <w:b/>
                <w:bCs/>
                <w:kern w:val="0"/>
                <w:sz w:val="32"/>
                <w:szCs w:val="32"/>
                <w:u w:val="single"/>
              </w:rPr>
              <w:t xml:space="preserve"> 实践教学 </w:t>
            </w:r>
            <w:r w:rsidRPr="000D21D3">
              <w:rPr>
                <w:rFonts w:ascii="宋体" w:eastAsia="宋体" w:hAnsi="宋体" w:cs="宋体" w:hint="eastAsia"/>
                <w:b/>
                <w:bCs/>
                <w:kern w:val="0"/>
                <w:sz w:val="32"/>
                <w:szCs w:val="32"/>
              </w:rPr>
              <w:t>质量评价表（督导用）</w:t>
            </w:r>
            <w:bookmarkEnd w:id="0"/>
          </w:p>
        </w:tc>
      </w:tr>
      <w:tr w:rsidR="000D21D3" w:rsidRPr="000D21D3" w:rsidTr="000D21D3">
        <w:trPr>
          <w:trHeight w:val="60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教师姓名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课程名称</w:t>
            </w: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0D21D3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授课班级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 xml:space="preserve">　</w:t>
            </w:r>
          </w:p>
        </w:tc>
      </w:tr>
      <w:tr w:rsidR="000D21D3" w:rsidRPr="000D21D3" w:rsidTr="000D21D3">
        <w:trPr>
          <w:trHeight w:val="405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项目</w:t>
            </w:r>
          </w:p>
        </w:tc>
        <w:tc>
          <w:tcPr>
            <w:tcW w:w="651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评</w:t>
            </w:r>
            <w:r w:rsidRPr="000D21D3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 xml:space="preserve">  </w:t>
            </w:r>
            <w:r w:rsidRPr="000D21D3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价</w:t>
            </w:r>
            <w:r w:rsidRPr="000D21D3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 xml:space="preserve">  </w:t>
            </w:r>
            <w:r w:rsidRPr="000D21D3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内</w:t>
            </w:r>
            <w:r w:rsidRPr="000D21D3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 xml:space="preserve">  </w:t>
            </w:r>
            <w:r w:rsidRPr="000D21D3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涵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分值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得分</w:t>
            </w:r>
          </w:p>
        </w:tc>
      </w:tr>
      <w:tr w:rsidR="000D21D3" w:rsidRPr="000D21D3" w:rsidTr="000D21D3">
        <w:trPr>
          <w:trHeight w:val="379"/>
        </w:trPr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教学理念</w:t>
            </w:r>
          </w:p>
        </w:tc>
        <w:tc>
          <w:tcPr>
            <w:tcW w:w="65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注重与学生的交流和互动，能充分调动学生的积极性，因材施教；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117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0D21D3" w:rsidRPr="000D21D3" w:rsidTr="000D21D3">
        <w:trPr>
          <w:trHeight w:val="379"/>
        </w:trPr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注意培养学生的创新意识，引导学生进行方法和手段的创新；</w:t>
            </w:r>
          </w:p>
        </w:tc>
        <w:tc>
          <w:tcPr>
            <w:tcW w:w="8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7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D21D3" w:rsidRPr="000D21D3" w:rsidTr="000D21D3">
        <w:trPr>
          <w:trHeight w:val="379"/>
        </w:trPr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5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突出了“通过传授知识培养能力和素质”的理念。</w:t>
            </w:r>
          </w:p>
        </w:tc>
        <w:tc>
          <w:tcPr>
            <w:tcW w:w="8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7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D21D3" w:rsidRPr="000D21D3" w:rsidTr="000D21D3">
        <w:trPr>
          <w:trHeight w:val="402"/>
        </w:trPr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tbRlV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教学态度</w:t>
            </w:r>
          </w:p>
        </w:tc>
        <w:tc>
          <w:tcPr>
            <w:tcW w:w="651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有规范的实验实训报告、总结和教案；</w:t>
            </w:r>
          </w:p>
        </w:tc>
        <w:tc>
          <w:tcPr>
            <w:tcW w:w="89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0D21D3" w:rsidRPr="000D21D3" w:rsidTr="000D21D3">
        <w:trPr>
          <w:trHeight w:val="525"/>
        </w:trPr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51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实验实训室整齐，教具、耗材、学生用具等准备充分，实验实训计划、指导书齐全；</w:t>
            </w:r>
          </w:p>
        </w:tc>
        <w:tc>
          <w:tcPr>
            <w:tcW w:w="89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D21D3" w:rsidRPr="000D21D3" w:rsidTr="000D21D3">
        <w:trPr>
          <w:trHeight w:val="345"/>
        </w:trPr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51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严格要求，善于管理，责任心强；</w:t>
            </w:r>
          </w:p>
        </w:tc>
        <w:tc>
          <w:tcPr>
            <w:tcW w:w="89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D21D3" w:rsidRPr="000D21D3" w:rsidTr="000D21D3">
        <w:trPr>
          <w:trHeight w:val="315"/>
        </w:trPr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5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严格遵守教学纪律。</w:t>
            </w:r>
          </w:p>
        </w:tc>
        <w:tc>
          <w:tcPr>
            <w:tcW w:w="89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D21D3" w:rsidRPr="000D21D3" w:rsidTr="000D21D3">
        <w:trPr>
          <w:trHeight w:val="330"/>
        </w:trPr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教学内容</w:t>
            </w:r>
          </w:p>
        </w:tc>
        <w:tc>
          <w:tcPr>
            <w:tcW w:w="651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突出能力和素质目标；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20</w:t>
            </w:r>
          </w:p>
        </w:tc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0D21D3" w:rsidRPr="000D21D3" w:rsidTr="000D21D3">
        <w:trPr>
          <w:trHeight w:val="405"/>
        </w:trPr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51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注重系统化，实验实训课程体系科学、合理；</w:t>
            </w:r>
          </w:p>
        </w:tc>
        <w:tc>
          <w:tcPr>
            <w:tcW w:w="8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D21D3" w:rsidRPr="000D21D3" w:rsidTr="000D21D3">
        <w:trPr>
          <w:trHeight w:val="570"/>
        </w:trPr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51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吸收行业发展和教学改革的最新成果，优化内容和结构，注意与理论知识的衔接；</w:t>
            </w:r>
          </w:p>
        </w:tc>
        <w:tc>
          <w:tcPr>
            <w:tcW w:w="8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D21D3" w:rsidRPr="000D21D3" w:rsidTr="000D21D3">
        <w:trPr>
          <w:trHeight w:val="619"/>
        </w:trPr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51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对学生进行科学实验方法和技能的基本训练，提高学生分析问题、解决问题的能力。</w:t>
            </w:r>
          </w:p>
        </w:tc>
        <w:tc>
          <w:tcPr>
            <w:tcW w:w="8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D21D3" w:rsidRPr="000D21D3" w:rsidTr="000D21D3">
        <w:trPr>
          <w:trHeight w:val="420"/>
        </w:trPr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教学基本功</w:t>
            </w:r>
          </w:p>
        </w:tc>
        <w:tc>
          <w:tcPr>
            <w:tcW w:w="65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语言准确、简练、生动流畅，使用普通话，表达清晰，逻辑性强；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0D21D3" w:rsidRPr="000D21D3" w:rsidTr="000D21D3">
        <w:trPr>
          <w:trHeight w:val="420"/>
        </w:trPr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熟练使用各类教学设备和仪器；</w:t>
            </w:r>
          </w:p>
        </w:tc>
        <w:tc>
          <w:tcPr>
            <w:tcW w:w="8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D21D3" w:rsidRPr="000D21D3" w:rsidTr="000D21D3">
        <w:trPr>
          <w:trHeight w:val="739"/>
        </w:trPr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5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教学示范准确、规范，讲解清晰，教学点评准确到位。</w:t>
            </w:r>
          </w:p>
        </w:tc>
        <w:tc>
          <w:tcPr>
            <w:tcW w:w="8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D21D3" w:rsidRPr="000D21D3" w:rsidTr="000D21D3">
        <w:trPr>
          <w:trHeight w:val="342"/>
        </w:trPr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教学方法</w:t>
            </w:r>
          </w:p>
        </w:tc>
        <w:tc>
          <w:tcPr>
            <w:tcW w:w="65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系统、循序渐进地让学生掌握实践方法和技能；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20</w:t>
            </w:r>
          </w:p>
        </w:tc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0D21D3" w:rsidRPr="000D21D3" w:rsidTr="000D21D3">
        <w:trPr>
          <w:trHeight w:val="342"/>
        </w:trPr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实验实训步骤紧凑，各阶段分配合理，效率高；</w:t>
            </w:r>
          </w:p>
        </w:tc>
        <w:tc>
          <w:tcPr>
            <w:tcW w:w="8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D21D3" w:rsidRPr="000D21D3" w:rsidTr="000D21D3">
        <w:trPr>
          <w:trHeight w:val="312"/>
        </w:trPr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517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讲练结合，学生能够得到充分的训练；</w:t>
            </w:r>
          </w:p>
        </w:tc>
        <w:tc>
          <w:tcPr>
            <w:tcW w:w="8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D21D3" w:rsidRPr="000D21D3" w:rsidTr="000D21D3">
        <w:trPr>
          <w:trHeight w:val="312"/>
        </w:trPr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517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D21D3" w:rsidRPr="000D21D3" w:rsidTr="000D21D3">
        <w:trPr>
          <w:trHeight w:val="379"/>
        </w:trPr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tbRlV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教学效果</w:t>
            </w:r>
          </w:p>
        </w:tc>
        <w:tc>
          <w:tcPr>
            <w:tcW w:w="65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学生注意力集中，兴趣浓；</w:t>
            </w:r>
          </w:p>
        </w:tc>
        <w:tc>
          <w:tcPr>
            <w:tcW w:w="89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20</w:t>
            </w:r>
          </w:p>
        </w:tc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0D21D3" w:rsidRPr="000D21D3" w:rsidTr="000D21D3">
        <w:trPr>
          <w:trHeight w:val="379"/>
        </w:trPr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51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学生积极参与，能全部掌握实验实训内容；</w:t>
            </w:r>
          </w:p>
        </w:tc>
        <w:tc>
          <w:tcPr>
            <w:tcW w:w="89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D21D3" w:rsidRPr="000D21D3" w:rsidTr="000D21D3">
        <w:trPr>
          <w:trHeight w:val="379"/>
        </w:trPr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5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学生到课率高。</w:t>
            </w:r>
          </w:p>
        </w:tc>
        <w:tc>
          <w:tcPr>
            <w:tcW w:w="89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D21D3" w:rsidRPr="000D21D3" w:rsidTr="000D21D3">
        <w:trPr>
          <w:trHeight w:val="360"/>
        </w:trPr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教师风范</w:t>
            </w:r>
          </w:p>
        </w:tc>
        <w:tc>
          <w:tcPr>
            <w:tcW w:w="65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为人师表，学养高深；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0D21D3" w:rsidRPr="000D21D3" w:rsidTr="000D21D3">
        <w:trPr>
          <w:trHeight w:val="360"/>
        </w:trPr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65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寓思想教育于教学过程之中，注重提高学生的综合素质。</w:t>
            </w:r>
          </w:p>
        </w:tc>
        <w:tc>
          <w:tcPr>
            <w:tcW w:w="8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D21D3" w:rsidRPr="000D21D3" w:rsidTr="000D21D3">
        <w:trPr>
          <w:trHeight w:val="390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合计</w:t>
            </w:r>
          </w:p>
        </w:tc>
        <w:tc>
          <w:tcPr>
            <w:tcW w:w="65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优（90-100分 良（80-89分） 中（70-79分 差（60-69分）</w:t>
            </w:r>
          </w:p>
        </w:tc>
        <w:tc>
          <w:tcPr>
            <w:tcW w:w="2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0D21D3" w:rsidRPr="000D21D3" w:rsidTr="000D21D3">
        <w:trPr>
          <w:trHeight w:val="405"/>
        </w:trPr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总体评价</w:t>
            </w:r>
          </w:p>
        </w:tc>
        <w:tc>
          <w:tcPr>
            <w:tcW w:w="858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0D21D3" w:rsidRPr="000D21D3" w:rsidTr="000D21D3">
        <w:trPr>
          <w:trHeight w:val="720"/>
        </w:trPr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858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0D21D3" w:rsidRPr="000D21D3" w:rsidTr="000D21D3">
        <w:trPr>
          <w:trHeight w:val="1200"/>
        </w:trPr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>教学建议</w:t>
            </w:r>
          </w:p>
        </w:tc>
        <w:tc>
          <w:tcPr>
            <w:tcW w:w="85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0D21D3" w:rsidRPr="000D21D3" w:rsidTr="000D21D3">
        <w:trPr>
          <w:trHeight w:val="375"/>
        </w:trPr>
        <w:tc>
          <w:tcPr>
            <w:tcW w:w="97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D21D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注：督导根据项目内容按“优”、“良”、“中”、“差”四个等级打分</w:t>
            </w:r>
          </w:p>
        </w:tc>
      </w:tr>
      <w:tr w:rsidR="000D21D3" w:rsidRPr="000D21D3" w:rsidTr="000D21D3">
        <w:trPr>
          <w:trHeight w:val="360"/>
        </w:trPr>
        <w:tc>
          <w:tcPr>
            <w:tcW w:w="97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81"/>
            </w:tblGrid>
            <w:tr w:rsidR="000D21D3" w:rsidRPr="000D21D3" w:rsidTr="000D21D3">
              <w:trPr>
                <w:trHeight w:val="360"/>
                <w:tblCellSpacing w:w="0" w:type="dxa"/>
              </w:trPr>
              <w:tc>
                <w:tcPr>
                  <w:tcW w:w="95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D21D3" w:rsidRPr="000D21D3" w:rsidRDefault="000D21D3" w:rsidP="000D21D3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</w:pPr>
                  <w:r w:rsidRPr="000D21D3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 xml:space="preserve">      </w:t>
                  </w:r>
                  <w:r w:rsidRPr="000D21D3">
                    <w:rPr>
                      <w:rFonts w:ascii="宋体" w:eastAsia="宋体" w:hAnsi="宋体" w:cs="Times New Roman" w:hint="eastAsia"/>
                      <w:kern w:val="0"/>
                      <w:sz w:val="20"/>
                      <w:szCs w:val="20"/>
                    </w:rPr>
                    <w:t>听课教师：</w:t>
                  </w:r>
                  <w:r w:rsidRPr="000D21D3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 xml:space="preserve">                   </w:t>
                  </w:r>
                  <w:r w:rsidRPr="000D21D3">
                    <w:rPr>
                      <w:rFonts w:ascii="宋体" w:eastAsia="宋体" w:hAnsi="宋体" w:cs="Times New Roman" w:hint="eastAsia"/>
                      <w:kern w:val="0"/>
                      <w:sz w:val="20"/>
                      <w:szCs w:val="20"/>
                    </w:rPr>
                    <w:t>日期：</w:t>
                  </w:r>
                  <w:r w:rsidRPr="000D21D3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 xml:space="preserve">                     </w:t>
                  </w:r>
                  <w:r w:rsidRPr="000D21D3">
                    <w:rPr>
                      <w:rFonts w:ascii="宋体" w:eastAsia="宋体" w:hAnsi="宋体" w:cs="Times New Roman" w:hint="eastAsia"/>
                      <w:kern w:val="0"/>
                      <w:sz w:val="20"/>
                      <w:szCs w:val="20"/>
                    </w:rPr>
                    <w:t>听课地点：</w:t>
                  </w:r>
                </w:p>
              </w:tc>
            </w:tr>
          </w:tbl>
          <w:p w:rsidR="000D21D3" w:rsidRPr="000D21D3" w:rsidRDefault="000D21D3" w:rsidP="000D21D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750CC8" w:rsidRPr="000D21D3" w:rsidRDefault="00750CC8"/>
    <w:sectPr w:rsidR="00750CC8" w:rsidRPr="000D21D3" w:rsidSect="000D21D3">
      <w:pgSz w:w="11906" w:h="16838"/>
      <w:pgMar w:top="567" w:right="567" w:bottom="567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168" w:rsidRDefault="00175168" w:rsidP="00401619">
      <w:r>
        <w:separator/>
      </w:r>
    </w:p>
  </w:endnote>
  <w:endnote w:type="continuationSeparator" w:id="0">
    <w:p w:rsidR="00175168" w:rsidRDefault="00175168" w:rsidP="00401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168" w:rsidRDefault="00175168" w:rsidP="00401619">
      <w:r>
        <w:separator/>
      </w:r>
    </w:p>
  </w:footnote>
  <w:footnote w:type="continuationSeparator" w:id="0">
    <w:p w:rsidR="00175168" w:rsidRDefault="00175168" w:rsidP="004016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1D3"/>
    <w:rsid w:val="000D21D3"/>
    <w:rsid w:val="00175168"/>
    <w:rsid w:val="00401619"/>
    <w:rsid w:val="0075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016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0161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016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0161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016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0161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016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0161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9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李智</dc:creator>
  <cp:lastModifiedBy>李智</cp:lastModifiedBy>
  <cp:revision>2</cp:revision>
  <dcterms:created xsi:type="dcterms:W3CDTF">2023-04-09T08:44:00Z</dcterms:created>
  <dcterms:modified xsi:type="dcterms:W3CDTF">2023-04-09T08:44:00Z</dcterms:modified>
</cp:coreProperties>
</file>