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4F346" w14:textId="56AA0167" w:rsidR="002C6AB5" w:rsidRDefault="0063698E" w:rsidP="0063698E">
      <w:pPr>
        <w:pStyle w:val="a3"/>
        <w:shd w:val="clear" w:color="auto" w:fill="FFFFFF"/>
        <w:spacing w:before="0" w:beforeAutospacing="0" w:after="0" w:afterAutospacing="0" w:line="720" w:lineRule="exact"/>
        <w:jc w:val="center"/>
        <w:rPr>
          <w:rStyle w:val="a4"/>
          <w:rFonts w:ascii="方正小标宋简体" w:eastAsia="方正小标宋简体" w:hAnsi="黑体"/>
          <w:b w:val="0"/>
          <w:spacing w:val="4"/>
          <w:sz w:val="44"/>
          <w:szCs w:val="44"/>
        </w:rPr>
      </w:pPr>
      <w:r w:rsidRPr="0063698E">
        <w:rPr>
          <w:rStyle w:val="a4"/>
          <w:rFonts w:ascii="方正小标宋简体" w:eastAsia="方正小标宋简体" w:hAnsi="黑体" w:hint="eastAsia"/>
          <w:b w:val="0"/>
          <w:spacing w:val="4"/>
          <w:sz w:val="44"/>
          <w:szCs w:val="44"/>
        </w:rPr>
        <w:t>《习近平新时代中国特色社会主义思想专题摘编》</w:t>
      </w:r>
      <w:r w:rsidR="003501A4">
        <w:rPr>
          <w:rStyle w:val="a4"/>
          <w:rFonts w:ascii="方正小标宋简体" w:eastAsia="方正小标宋简体" w:hAnsi="黑体" w:hint="eastAsia"/>
          <w:b w:val="0"/>
          <w:spacing w:val="4"/>
          <w:sz w:val="44"/>
          <w:szCs w:val="44"/>
        </w:rPr>
        <w:t>专题四</w:t>
      </w:r>
    </w:p>
    <w:p w14:paraId="3125AAB5" w14:textId="77777777" w:rsidR="00C83D7C" w:rsidRPr="002C6AB5" w:rsidRDefault="002C6AB5" w:rsidP="00C83D7C">
      <w:pPr>
        <w:pStyle w:val="a3"/>
        <w:shd w:val="clear" w:color="auto" w:fill="FFFFFF"/>
        <w:spacing w:before="0" w:beforeAutospacing="0" w:after="0" w:afterAutospacing="0" w:line="720" w:lineRule="exact"/>
        <w:jc w:val="both"/>
        <w:rPr>
          <w:rFonts w:ascii="黑体" w:eastAsia="黑体" w:hAnsi="黑体"/>
          <w:b/>
          <w:spacing w:val="8"/>
          <w:sz w:val="32"/>
          <w:szCs w:val="32"/>
        </w:rPr>
      </w:pPr>
      <w:r w:rsidRPr="002C6AB5">
        <w:rPr>
          <w:rStyle w:val="a4"/>
          <w:rFonts w:ascii="黑体" w:eastAsia="黑体" w:hAnsi="黑体" w:hint="eastAsia"/>
          <w:b w:val="0"/>
          <w:spacing w:val="4"/>
          <w:sz w:val="32"/>
          <w:szCs w:val="32"/>
        </w:rPr>
        <w:t>一、</w:t>
      </w:r>
      <w:r w:rsidR="00C83D7C" w:rsidRPr="002C6AB5">
        <w:rPr>
          <w:rStyle w:val="a4"/>
          <w:rFonts w:ascii="黑体" w:eastAsia="黑体" w:hAnsi="黑体" w:hint="eastAsia"/>
          <w:b w:val="0"/>
          <w:spacing w:val="4"/>
          <w:sz w:val="32"/>
          <w:szCs w:val="32"/>
        </w:rPr>
        <w:t>坚持以人民为中心</w:t>
      </w:r>
    </w:p>
    <w:p w14:paraId="0D12B946" w14:textId="77777777" w:rsidR="00C83D7C" w:rsidRPr="002C6AB5" w:rsidRDefault="00C83D7C" w:rsidP="007F11CA">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2C6AB5">
        <w:rPr>
          <w:rStyle w:val="a4"/>
          <w:rFonts w:ascii="楷体" w:eastAsia="楷体" w:hAnsi="楷体" w:hint="eastAsia"/>
          <w:b w:val="0"/>
          <w:spacing w:val="7"/>
          <w:sz w:val="32"/>
          <w:szCs w:val="32"/>
        </w:rPr>
        <w:t>(一)人民对美好生活的向往就是我们的奋斗目标</w:t>
      </w:r>
    </w:p>
    <w:p w14:paraId="225A6BE7"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8"/>
          <w:sz w:val="32"/>
          <w:szCs w:val="32"/>
        </w:rPr>
      </w:pPr>
      <w:r w:rsidRPr="00C83D7C">
        <w:rPr>
          <w:rFonts w:ascii="仿宋" w:eastAsia="仿宋" w:hAnsi="仿宋" w:hint="eastAsia"/>
          <w:spacing w:val="3"/>
          <w:sz w:val="32"/>
          <w:szCs w:val="32"/>
        </w:rPr>
        <w:t>我们的人民热爱生活，期盼有更好的教育、更稳定的</w:t>
      </w:r>
      <w:r w:rsidRPr="00390857">
        <w:rPr>
          <w:rFonts w:ascii="仿宋" w:eastAsia="仿宋" w:hAnsi="仿宋" w:hint="eastAsia"/>
          <w:spacing w:val="3"/>
          <w:sz w:val="32"/>
          <w:szCs w:val="32"/>
        </w:rPr>
        <w:t>工作、</w:t>
      </w:r>
      <w:r w:rsidRPr="00C83D7C">
        <w:rPr>
          <w:rFonts w:ascii="仿宋" w:eastAsia="仿宋" w:hAnsi="仿宋" w:hint="eastAsia"/>
          <w:spacing w:val="1"/>
          <w:sz w:val="32"/>
          <w:szCs w:val="32"/>
        </w:rPr>
        <w:t>更满意的收入、更可靠的社会保障、更高水平的医</w:t>
      </w:r>
      <w:r w:rsidRPr="00C83D7C">
        <w:rPr>
          <w:rFonts w:ascii="仿宋" w:eastAsia="仿宋" w:hAnsi="仿宋" w:hint="eastAsia"/>
          <w:spacing w:val="2"/>
          <w:sz w:val="32"/>
          <w:szCs w:val="32"/>
        </w:rPr>
        <w:t>疗卫生服务、更舒适的居住条件、更优美的环境，期盼</w:t>
      </w:r>
      <w:r w:rsidRPr="00C83D7C">
        <w:rPr>
          <w:rFonts w:ascii="仿宋" w:eastAsia="仿宋" w:hAnsi="仿宋" w:hint="eastAsia"/>
          <w:spacing w:val="1"/>
          <w:sz w:val="32"/>
          <w:szCs w:val="32"/>
        </w:rPr>
        <w:t>孩子们能成长得更好、工作得更好、生活得更好。人民对美</w:t>
      </w:r>
      <w:r w:rsidRPr="00C83D7C">
        <w:rPr>
          <w:rFonts w:ascii="仿宋" w:eastAsia="仿宋" w:hAnsi="仿宋" w:hint="eastAsia"/>
          <w:spacing w:val="-3"/>
          <w:sz w:val="32"/>
          <w:szCs w:val="32"/>
        </w:rPr>
        <w:t>好生活的向往，就是我们的奋斗目标。</w:t>
      </w:r>
    </w:p>
    <w:p w14:paraId="01EA3C9C"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Microsoft YaHei UI" w:eastAsia="Microsoft YaHei UI" w:hAnsi="Microsoft YaHei UI"/>
          <w:spacing w:val="8"/>
          <w:sz w:val="32"/>
          <w:szCs w:val="32"/>
        </w:rPr>
      </w:pPr>
      <w:r w:rsidRPr="00390857">
        <w:rPr>
          <w:rFonts w:ascii="楷体" w:eastAsia="楷体" w:hAnsi="楷体" w:hint="eastAsia"/>
          <w:spacing w:val="-6"/>
          <w:sz w:val="32"/>
          <w:szCs w:val="32"/>
        </w:rPr>
        <w:t>《人民对美好生活的向往，就是我们的奋斗目标》(2012</w:t>
      </w:r>
      <w:r w:rsidRPr="00390857">
        <w:rPr>
          <w:rFonts w:ascii="楷体" w:eastAsia="楷体" w:hAnsi="楷体" w:hint="eastAsia"/>
          <w:spacing w:val="11"/>
          <w:sz w:val="32"/>
          <w:szCs w:val="32"/>
        </w:rPr>
        <w:t>年11月15日)，习近平《论把握新发展阶段、贯彻新</w:t>
      </w:r>
      <w:r w:rsidRPr="00390857">
        <w:rPr>
          <w:rFonts w:ascii="楷体" w:eastAsia="楷体" w:hAnsi="楷体" w:hint="eastAsia"/>
          <w:spacing w:val="10"/>
          <w:sz w:val="32"/>
          <w:szCs w:val="32"/>
        </w:rPr>
        <w:t>发</w:t>
      </w:r>
      <w:r w:rsidRPr="00390857">
        <w:rPr>
          <w:rFonts w:ascii="楷体" w:eastAsia="楷体" w:hAnsi="楷体" w:hint="eastAsia"/>
          <w:spacing w:val="3"/>
          <w:sz w:val="32"/>
          <w:szCs w:val="32"/>
        </w:rPr>
        <w:t>展理念、构建新发展格局》，中央文献出版社2021年</w:t>
      </w:r>
      <w:r w:rsidRPr="00390857">
        <w:rPr>
          <w:rFonts w:ascii="楷体" w:eastAsia="楷体" w:hAnsi="楷体" w:hint="eastAsia"/>
          <w:spacing w:val="2"/>
          <w:sz w:val="32"/>
          <w:szCs w:val="32"/>
        </w:rPr>
        <w:t>版，</w:t>
      </w:r>
      <w:r w:rsidRPr="00390857">
        <w:rPr>
          <w:rFonts w:ascii="楷体" w:eastAsia="楷体" w:hAnsi="楷体" w:hint="eastAsia"/>
          <w:spacing w:val="18"/>
          <w:sz w:val="32"/>
          <w:szCs w:val="32"/>
        </w:rPr>
        <w:t>第22页</w:t>
      </w:r>
    </w:p>
    <w:p w14:paraId="1223EF49" w14:textId="77777777" w:rsidR="00C83D7C" w:rsidRPr="00C83D7C" w:rsidRDefault="00C83D7C" w:rsidP="007F11CA">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C83D7C">
        <w:rPr>
          <w:rFonts w:ascii="仿宋" w:eastAsia="仿宋" w:hAnsi="仿宋" w:hint="eastAsia"/>
          <w:sz w:val="32"/>
          <w:szCs w:val="32"/>
        </w:rPr>
        <w:t>全心全意为人民服务，是我们党一切行动的根本出发</w:t>
      </w:r>
      <w:r w:rsidRPr="00C83D7C">
        <w:rPr>
          <w:rFonts w:ascii="仿宋" w:eastAsia="仿宋" w:hAnsi="仿宋" w:hint="eastAsia"/>
          <w:spacing w:val="3"/>
          <w:sz w:val="32"/>
          <w:szCs w:val="32"/>
        </w:rPr>
        <w:t>点和落脚点，是我们党区别于其他一切政党的根本标志。党的一切工作，必须以最广大人民根本利益为最高标准。检验我们一切工作的成效，最终都要看人民是否真正得到了实惠，人民生活是否真正得到了改善，人民权益是否真正得到了保障。</w:t>
      </w:r>
    </w:p>
    <w:p w14:paraId="079F895C"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《把群众路线贯彻到治国理政全部活动之中》(2013年12月26日)，习近平《论坚持人民当家作主》，中央文献出版社2021年版，第49页</w:t>
      </w:r>
    </w:p>
    <w:p w14:paraId="0E653DA1"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lastRenderedPageBreak/>
        <w:t>着力践行以人民为中心的发展思想。这是党的十八届五中全会首次提出来的，体现了我们党全心全意为人民服务的根本宗旨，体现了人民是推动发展的根本力量的唯物史观。</w:t>
      </w:r>
    </w:p>
    <w:p w14:paraId="5CFA0D99"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《深入学习领会创新、协调、绿色、开放、共享的发展理念》(2016年1月18日)，习近平《论把握新发展阶段贯彻新发展理念、构建新发展格局》，中央文献出版社2021年版，第94页</w:t>
      </w:r>
    </w:p>
    <w:p w14:paraId="7FE884B0"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以人民为中心的发展思想，不是一个抽象的、玄奥的概念，不能只停留在口头上、止步于思想环节，而要体现在经济社会发展各个环节。要坚持人民主体地位，顺应人民群众对美好生活的向往，不断实现好、维护好、发展好最广大人民根本利益，做到发展为了人民、发展依靠人民、发展成果由人民共享。</w:t>
      </w:r>
    </w:p>
    <w:p w14:paraId="1637598A"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《深入学习领会创新、协调、绿色、开放、共享的发展理念》(2016年1月18日)，习近平《论把握新发展阶段、贯彻新发展理念、构建新发展格局》，中央文献出版社2021年版，第94页</w:t>
      </w:r>
    </w:p>
    <w:p w14:paraId="6472B183"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不忘初心，方得始终。中国共产党人的初心和使命，就是为中国人民谋幸福，为中华民族谋复兴。这个初心和使命是激励中国共产党人不断前进的根本动力。全党同志一定要永远与人民同呼吸、共命运、心连心，永远把人民对美好生活的向往作为奋斗目标，以永不懈怠的精神状态和一往</w:t>
      </w:r>
      <w:r w:rsidRPr="00C83D7C">
        <w:rPr>
          <w:rFonts w:ascii="仿宋" w:eastAsia="仿宋" w:hAnsi="仿宋" w:hint="eastAsia"/>
          <w:spacing w:val="3"/>
          <w:sz w:val="32"/>
          <w:szCs w:val="32"/>
        </w:rPr>
        <w:lastRenderedPageBreak/>
        <w:t>无前的奋斗姿态，继续朝着实现中华民族伟大复兴的宏伟目标奋勇前进。</w:t>
      </w:r>
    </w:p>
    <w:p w14:paraId="1F10D924"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《决胜全面建成小康社会，夺取新时代中国特色社会主义</w:t>
      </w:r>
    </w:p>
    <w:p w14:paraId="6466F8CB" w14:textId="77777777" w:rsidR="00C83D7C" w:rsidRPr="00390857" w:rsidRDefault="00C83D7C" w:rsidP="007C68AA">
      <w:pPr>
        <w:pStyle w:val="a3"/>
        <w:shd w:val="clear" w:color="auto" w:fill="FFFFFF"/>
        <w:spacing w:before="0" w:beforeAutospacing="0" w:after="0" w:afterAutospacing="0" w:line="579" w:lineRule="exact"/>
        <w:jc w:val="both"/>
        <w:rPr>
          <w:rFonts w:ascii="楷体" w:eastAsia="楷体" w:hAnsi="楷体"/>
          <w:spacing w:val="-6"/>
          <w:sz w:val="32"/>
          <w:szCs w:val="32"/>
        </w:rPr>
      </w:pPr>
      <w:r w:rsidRPr="00390857">
        <w:rPr>
          <w:rFonts w:ascii="楷体" w:eastAsia="楷体" w:hAnsi="楷体" w:hint="eastAsia"/>
          <w:spacing w:val="-6"/>
          <w:sz w:val="32"/>
          <w:szCs w:val="32"/>
        </w:rPr>
        <w:t>伟大胜利》(2017年10月18日)，《习近平谈治国理政》第三卷，外文出版社2020年版，第1-2页</w:t>
      </w:r>
    </w:p>
    <w:p w14:paraId="5D635EDC"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全党必须牢记，为什么人的问题，是检验一个政党、一个政权性质的试金石。带领人民创造美好生活，是我们党始终不渝的奋斗目标。必须始终把人民利益摆在至高无上的地位，让改革发展成果更多更公平惠及全体人民，朝着实现全体人民共同富裕不断迈进。</w:t>
      </w:r>
    </w:p>
    <w:p w14:paraId="483AF2F7"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《决胜全面建成小康社会，夺取新时代中国特色社会主义伟大胜利》(2017年10月18日)，《习近平谈治国理政》第三卷，外文出版社2020年版，第35页</w:t>
      </w:r>
    </w:p>
    <w:p w14:paraId="1887CDCB" w14:textId="77777777" w:rsidR="00C83D7C" w:rsidRDefault="00C83D7C" w:rsidP="007F11CA">
      <w:pPr>
        <w:pStyle w:val="a3"/>
        <w:shd w:val="clear" w:color="auto" w:fill="FFFFFF"/>
        <w:spacing w:before="0" w:beforeAutospacing="0" w:after="0" w:afterAutospacing="0" w:line="579" w:lineRule="exact"/>
        <w:ind w:firstLineChars="200" w:firstLine="652"/>
        <w:jc w:val="both"/>
        <w:rPr>
          <w:rFonts w:ascii="Microsoft YaHei UI" w:eastAsia="Microsoft YaHei UI" w:hAnsi="Microsoft YaHei UI"/>
          <w:spacing w:val="8"/>
          <w:sz w:val="26"/>
          <w:szCs w:val="26"/>
        </w:rPr>
      </w:pPr>
      <w:r w:rsidRPr="00C83D7C">
        <w:rPr>
          <w:rFonts w:ascii="仿宋" w:eastAsia="仿宋" w:hAnsi="仿宋" w:hint="eastAsia"/>
          <w:spacing w:val="3"/>
          <w:sz w:val="32"/>
          <w:szCs w:val="32"/>
        </w:rPr>
        <w:t>这么大一个国家，责任非常重、工作非常艰巨。我将无我，不负人民。我愿意做到一个“无我”的状态，为中国的发展奉献自己。</w:t>
      </w:r>
    </w:p>
    <w:p w14:paraId="2CEE92FA"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《我将无我，不负人民》(2019年3月22日)，《习近平谈治国理政》第三卷，外文出版社2020年版，第144页</w:t>
      </w:r>
    </w:p>
    <w:p w14:paraId="57895D6E"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守初心，就是要牢记全心全意为人民服务的根本宗旨，以坚定的理想信念坚守初心，牢记人民对美好生活的向往就是我们的奋斗目标；以真挚的人民情怀滋养初心，时刻不忘我们党来自人民、根植人民，人民群众的支持和拥护是我们胜利前进的不竭力量源泉；以牢固的公仆意识践行初心，</w:t>
      </w:r>
      <w:r w:rsidRPr="00C83D7C">
        <w:rPr>
          <w:rFonts w:ascii="仿宋" w:eastAsia="仿宋" w:hAnsi="仿宋" w:hint="eastAsia"/>
          <w:spacing w:val="3"/>
          <w:sz w:val="32"/>
          <w:szCs w:val="32"/>
        </w:rPr>
        <w:lastRenderedPageBreak/>
        <w:t>永远铭记人民是共产党人的衣食父母，共产党人是人民的勤务员，永远不能脱离群众、轻视群众、漠视群众疾苦。</w:t>
      </w:r>
    </w:p>
    <w:p w14:paraId="4BD23248"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《在“不忘初心、牢记使命”主题教育工作会议上的讲话》(2019年5月31日)，《十九大以来重要文献选编》(中)，中央文献出版社2021年版，第111-112页</w:t>
      </w:r>
    </w:p>
    <w:p w14:paraId="59DFCE85"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中国共产党根基在人民、血脉在人民。坚持以人民为中心的发展思想，体现了党的理想信念、性质宗旨、初心使命，也是对党的奋斗历程和实践经验的深刻总结。自成立以来，我们党团结带领人民进行革命、建设、改革，根本目的就是为了让人民过上好日子，无论面临多大挑战和压力，无论付出多大牺牲和代价，这一点都始终不渝、毫不动摇。坚持以人民为中心的发展思想，不是一句空洞口号，必须落实到各项决策部署和实际工作之中。</w:t>
      </w:r>
    </w:p>
    <w:p w14:paraId="7A02A066"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《坚持人民至上》(2020年5月22日)，《求是》杂志2022年第20期</w:t>
      </w:r>
    </w:p>
    <w:p w14:paraId="51D07253"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我们党的章程开宗明义明确，中国共产党是中国工人阶级的先锋队，同时是中国人民和中华民族的先锋队。党章也明确规定，党坚持全心全意为人民服务，在任何时候都把群众利益放在第一位，同群众同甘共苦，保持最密切的联系。这就要求我们必须坚持尊重社会发展规律和尊重人民历史主体地位的一致性、为崇高理想奋斗和为最广大人民谋利益的一致性、完成党的各项工作和实现人民利益的一致性，永不脱离群众，与群众有福同享、有难同当，有盐同咸、无盐同淡。要教育引导全党深刻认识党的性质宗旨，坚持一切</w:t>
      </w:r>
      <w:r w:rsidRPr="00C83D7C">
        <w:rPr>
          <w:rFonts w:ascii="仿宋" w:eastAsia="仿宋" w:hAnsi="仿宋" w:hint="eastAsia"/>
          <w:spacing w:val="3"/>
          <w:sz w:val="32"/>
          <w:szCs w:val="32"/>
        </w:rPr>
        <w:lastRenderedPageBreak/>
        <w:t>为了人民、一切依靠人民，始终把人民放在心中最高位置、把人民对美好生活的向往作为奋斗目标，推动改革发展成果更多更公平惠及全体人民，推动共同富裕取得更为明显的实质性进展，把十四亿中国人民凝聚成推动中华民族伟大复兴的磅礴力量。</w:t>
      </w:r>
    </w:p>
    <w:p w14:paraId="44BEAB00"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《开展党史学习教育要突出重点》(2021年2月20日)，《习近平谈治国理政》第四卷，外文出版社2022年版，第</w:t>
      </w:r>
      <w:r w:rsidRPr="00390857">
        <w:rPr>
          <w:rFonts w:ascii="Calibri" w:eastAsia="楷体" w:hAnsi="Calibri" w:cs="Calibri"/>
          <w:spacing w:val="-6"/>
          <w:sz w:val="32"/>
          <w:szCs w:val="32"/>
        </w:rPr>
        <w:t> </w:t>
      </w:r>
      <w:r w:rsidRPr="00390857">
        <w:rPr>
          <w:rFonts w:ascii="楷体" w:eastAsia="楷体" w:hAnsi="楷体" w:hint="eastAsia"/>
          <w:spacing w:val="-6"/>
          <w:sz w:val="32"/>
          <w:szCs w:val="32"/>
        </w:rPr>
        <w:t>512页</w:t>
      </w:r>
    </w:p>
    <w:p w14:paraId="61B2F876"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以史为鉴、开创未来，必须团结带领中国人民不断为美好生活而奋斗。江山就是人民、人民就是江山，打江山、守江山，守的是人民的心。中国共产党根基在人民、血脉在人民、力量在人民。中国共产党始终代表最广大人民根本利益，与人民休戚与共、生死相依，没有任何自己特殊的利益，从来不代表任何利益集团、任何权势团体、任何特权阶层的利益。任何想把中国共产党同中国人民分割开来、对立起来的企图，都是绝不会得逞的!九千五百多万中国共产党人不答应!十四亿多中国人民也不答应!</w:t>
      </w:r>
    </w:p>
    <w:p w14:paraId="29F2C26D"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《在庆祝中国共产党成立一百周年大会上的讲话》(2021年7月1日)，《习近平谈治国理政》第四卷，外文出版社2022年版，第9页</w:t>
      </w:r>
    </w:p>
    <w:p w14:paraId="6119973A" w14:textId="77777777" w:rsidR="00C83D7C" w:rsidRPr="00C83D7C" w:rsidRDefault="00C83D7C" w:rsidP="007F11CA">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C83D7C">
        <w:rPr>
          <w:rFonts w:ascii="仿宋" w:eastAsia="仿宋" w:hAnsi="仿宋" w:hint="eastAsia"/>
          <w:sz w:val="32"/>
          <w:szCs w:val="32"/>
        </w:rPr>
        <w:t>共产党就是给人民办事的，就是要让人民的生活一天</w:t>
      </w:r>
      <w:r w:rsidRPr="00C83D7C">
        <w:rPr>
          <w:rFonts w:ascii="仿宋" w:eastAsia="仿宋" w:hAnsi="仿宋" w:hint="eastAsia"/>
          <w:spacing w:val="3"/>
          <w:sz w:val="32"/>
          <w:szCs w:val="32"/>
        </w:rPr>
        <w:t>天好起来，一年比一年过得好。</w:t>
      </w:r>
    </w:p>
    <w:p w14:paraId="2DCB7EC9"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《共产党就是给人民办事的》(2022年1月26日)，《习近平谈治国理政》第四卷，外文出版社2022年版，第66页</w:t>
      </w:r>
    </w:p>
    <w:p w14:paraId="72CBC261"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lastRenderedPageBreak/>
        <w:t>我们要始终坚持人民至上。全面建成社会主义现代化强国，人民是决定性力量。要积极发展全过程人民民主，坚持党的领导、人民当家作主、依法治国有机统一，健全人民当家作主制度体系，实现人民意志，保障人民权益，充分激发全体人民的积极性主动性创造性。要贯彻以人民为中心的发展思想，完善分配制度，健全社会保障体系，强化基本公共服务，兜牢民生底线，解决好人民群众急难愁盼问题，让现代化建设成果更多更公平惠及全体人民，在推进全体人民共同富裕上不断取得更为明显的实质性进展。要不断巩固发展全国各族人民大团结、海内外中华儿女大团结，充分调动一切积极因素，凝聚起强国建设、民族复兴的磅礴力量。</w:t>
      </w:r>
    </w:p>
    <w:p w14:paraId="0DECE985"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《在第十四届全国人民代表大会第一次会议上的讲话》(2023年3月13日)，《人民日报》2023年3月14日</w:t>
      </w:r>
    </w:p>
    <w:p w14:paraId="54C7448B" w14:textId="77777777" w:rsidR="00C83D7C" w:rsidRPr="007C68AA" w:rsidRDefault="00C83D7C" w:rsidP="007F11CA">
      <w:pPr>
        <w:pStyle w:val="a3"/>
        <w:shd w:val="clear" w:color="auto" w:fill="FFFFFF"/>
        <w:spacing w:before="0" w:beforeAutospacing="0" w:after="0" w:afterAutospacing="0" w:line="720" w:lineRule="exact"/>
        <w:jc w:val="both"/>
        <w:rPr>
          <w:rFonts w:ascii="楷体" w:eastAsia="楷体" w:hAnsi="楷体"/>
          <w:spacing w:val="8"/>
          <w:sz w:val="32"/>
          <w:szCs w:val="32"/>
        </w:rPr>
      </w:pPr>
      <w:r w:rsidRPr="007C68AA">
        <w:rPr>
          <w:rStyle w:val="wxtextunderline"/>
          <w:rFonts w:ascii="楷体" w:eastAsia="楷体" w:hAnsi="楷体" w:hint="eastAsia"/>
          <w:bCs/>
          <w:spacing w:val="2"/>
          <w:sz w:val="32"/>
          <w:szCs w:val="32"/>
        </w:rPr>
        <w:t>(二)依靠人民创造历史伟业</w:t>
      </w:r>
    </w:p>
    <w:p w14:paraId="7B9D6F4B"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人民群众是我们力量的源泉。我们深深知道，每个人的力量是有限的，但只要我们万众一心、众志成城，就没有克服不了的困难；每个人的工作时间是有限的，但全心全意为人民服务是无限的。责任重于泰山，事业任重道远。我们一定要始终与人民心心相印、与人民同甘共苦、与人民团结奋斗，夙夜在公，勤勉工作，努力向历史、向人民交出一份合格的答卷。</w:t>
      </w:r>
    </w:p>
    <w:p w14:paraId="61C3988A"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《人民对美好生活的向往，就是我们的奋斗目标》(2012年11月15日)，习近平《论把握新发展阶段、贯彻新发展理念、构建新发展格局》，中央文献出版社2021年版，第23页</w:t>
      </w:r>
    </w:p>
    <w:p w14:paraId="27BFCF8F"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在革命、建设、改革各个历史时期，我们党都坚持紧紧依靠人民。改革开放三十五年来的历程表明，许多改革都是由基层群众自发推动、自下而上形成的，广大人民群众是推动改革的重要力量。今天，我们全面深化改革，依然要充分发挥人民主体作用。为了人民而改革，改革才有意义；依靠人民而改革，改革才有动力。</w:t>
      </w:r>
    </w:p>
    <w:p w14:paraId="048A6A3C"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《坚持历史唯物主义，不断开辟当代中国马克思主义发展新境界》(2013年12月3日)，习近平《论党的宣传思想工作》，中央文献出版社2020年版，第38页</w:t>
      </w:r>
    </w:p>
    <w:p w14:paraId="4D1A25A3"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坚持人民主体地位，充分调动人民积极性，始终是我们党立于不败之地的强大根基。在人民面前，我们永远是小学生，必须自觉拜人民为师，向能者求教，向智者问策；必须充分尊重人民所表达的意愿、所创造的经验、所拥有的权利、所发挥的作用。我们要珍惜人民给予的权力，用好人民给予的权力，自觉让人民监督权力，紧紧依靠人民创造历史伟业，使我们党的根基永远坚如磐石。</w:t>
      </w:r>
    </w:p>
    <w:p w14:paraId="7F22ADA3" w14:textId="77777777" w:rsidR="00C83D7C" w:rsidRPr="00390857" w:rsidRDefault="00C83D7C" w:rsidP="007C68A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《把群众路线贯彻到治国理政全部活动之中》(2013年12月26日)，习近平《论坚持人民当家作主》，中央文献出版社2021年版，第49页</w:t>
      </w:r>
    </w:p>
    <w:p w14:paraId="706C34BB"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面向未来，我们必须坚持同人民在一起。人民是历史的创造者。我们要紧紧依靠人民，充分发挥人民主体作用，尊</w:t>
      </w:r>
      <w:r w:rsidRPr="00C83D7C">
        <w:rPr>
          <w:rFonts w:ascii="仿宋" w:eastAsia="仿宋" w:hAnsi="仿宋" w:hint="eastAsia"/>
          <w:spacing w:val="3"/>
          <w:sz w:val="32"/>
          <w:szCs w:val="32"/>
        </w:rPr>
        <w:lastRenderedPageBreak/>
        <w:t>重人民首创精神，为了人民干事创业，依靠人民干事创业。我们要坚持“以百姓心为心”，倾听人民心声，汲取人民智慧，始终把实现好、维护好、发展好最广大人民根本利益作为一切工作的出发点和落脚点，让发展成果更多更公平惠及全体人民。</w:t>
      </w:r>
    </w:p>
    <w:p w14:paraId="022FE725"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《在庆祝中华人民共和国成立六十五周年招待会上的讲话》(2014年9月30日)，《十八大以来重要文献选编》(中)，中央文献出版社2016年版，第81页</w:t>
      </w:r>
    </w:p>
    <w:p w14:paraId="02C317A4"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任何一项伟大事业要成功，都必须从人民中找到根基，从人民中集聚力量，由人民共同来完成。违背人民意愿，脱离人民支持，任何事业都会成为无源之水、无本之木，都是不能成功的。今天，要开创中华民族伟大复兴新局面，我们党就必须始终把全心全意为人民服务作为根本宗旨，始终把人民拥护和支持作为力量源泉，坚持把人民放在心中最高位置。我们要坚持一切为了人民、一切依靠人民，永远保持对人民的赤子之心，永远同人民站在一起，推动改革发展成果更多更公平惠及全体人民，朝着实现全体人民共同富裕的目标不断迈进，把十三亿多中国人民凝聚成推动中华民族发展壮大的磅礴力量。</w:t>
      </w:r>
    </w:p>
    <w:p w14:paraId="116E8D9B"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《在纪念孙中山先生诞辰一百五十周年大会上的讲话》(2016年11月11日)，人民出版社单行本，第6-7页</w:t>
      </w:r>
    </w:p>
    <w:p w14:paraId="593B1F10" w14:textId="77777777" w:rsidR="00407D8B" w:rsidRPr="00C83D7C" w:rsidRDefault="00C83D7C" w:rsidP="00407D8B">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人民是历史的创造者，人民是真正的英雄。波澜壮阔的中华民族发展史是中国人民书写的!博大精深的中华文明是中国人民创造的!历久弥新的中华民族精神是中国人民</w:t>
      </w:r>
      <w:r w:rsidRPr="00C83D7C">
        <w:rPr>
          <w:rFonts w:ascii="仿宋" w:eastAsia="仿宋" w:hAnsi="仿宋" w:hint="eastAsia"/>
          <w:spacing w:val="3"/>
          <w:sz w:val="32"/>
          <w:szCs w:val="32"/>
        </w:rPr>
        <w:lastRenderedPageBreak/>
        <w:t>培育的!中华民族迎来了从站起来、富起来到强起来的伟大飞跃是中国人民奋斗出来的!</w:t>
      </w:r>
    </w:p>
    <w:p w14:paraId="4C237E06"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《在第十三届全国人民代表大会第一次会议上的讲话》(2018年3月20日)，习近平《论坚持人民当家作主》，中央文献出版社2021年版，第232-233页</w:t>
      </w:r>
    </w:p>
    <w:p w14:paraId="08A69250"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我们必须始终坚持人民立场，坚持人民主体地位，虚心向人民学习，倾听人民呼声，汲取人民智慧，把人民拥护不拥护、赞成不赞成、高兴不高兴、答应不答应作为衡量一切工作得失的根本标准，着力解决好人民最关心最直接最现实的利益问题，让全体中国人民和中华儿女在实现中华民族伟大复兴的历史进程中共享幸福和荣光!</w:t>
      </w:r>
    </w:p>
    <w:p w14:paraId="7947AA47"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《在第十三届全国人民代表大会第一次会议上的讲话》(2018年3月20日)，习近平《论坚持人民当家作主》，中央文献出版社2021年版，第235-236页</w:t>
      </w:r>
    </w:p>
    <w:p w14:paraId="4D5C4DDE"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人民是历史的创造者。一切成就都归功于人民，一切荣耀都归属于人民。面向未来，要战胜前进道路上的种种风险挑战，顺利实现中共十九大描绘的宏伟蓝图，必须紧紧依靠人民。正所谓“大鹏之动，非一羽之轻也；骐骥之速，非一足之力也”。中国要飞得高、跑得快，就得汇集和激发近十四亿人民的磅礴力量。</w:t>
      </w:r>
    </w:p>
    <w:p w14:paraId="69242306"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《一个国家、一个民族不能没有灵魂》(2019年3月4日)，习近平《论党的宣传思想工作》，中央文献出版社2020年版，第367-368页</w:t>
      </w:r>
    </w:p>
    <w:p w14:paraId="2A60942B"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lastRenderedPageBreak/>
        <w:t>人民是我们党执政的最大底气，是我们共和国的坚实根基，是我们强党兴国的根本所在。</w:t>
      </w:r>
    </w:p>
    <w:p w14:paraId="5620FA2E"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《在“不忘初心、牢记使命”主题教育工作会议上的讲话》(2019年5月31日)，《十九大以来重要文献选编》(中)，中央文献出版社2021年版，第110页</w:t>
      </w:r>
    </w:p>
    <w:p w14:paraId="4A2A9844"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我们党的百年历史，就是一部践行党的初心使命的历史，就是一部党与人民心连心、同呼吸、共命运的历史。大革命失败后，三十多万牺牲的革命者中大部分是跟随我们党闹革命的人民群众；红军时期，人民群众就是党和人民军队的铜墙铁壁；抗日战争时期，我们党广泛发动群众，使日本侵略者陷入了人民战争的汪洋大海；淮海战役胜利是靠老百姓用小车推出来的，渡江战役胜利是靠老百姓用小船划出来的；社会主义革命和建设的成就是人民群众干出来的；改革开放的历史伟剧是亿万人民群众主演的。历史充分证明，江山就是人民，人民就是江山，人心向背关系党的生死存亡。赢得人民信任，得到人民支持，党就能够克服任何困难，就能够无往而不胜。反之，我们将一事无成，甚至走向衰败。</w:t>
      </w:r>
    </w:p>
    <w:p w14:paraId="5F205593"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《开展党史学习教育要突出重点》(2021年2月20日)，《习近平谈治国理政》第四卷，外文出版社2022年版，第</w:t>
      </w:r>
      <w:r w:rsidRPr="00390857">
        <w:rPr>
          <w:rFonts w:ascii="Calibri" w:eastAsia="楷体" w:hAnsi="Calibri" w:cs="Calibri"/>
          <w:spacing w:val="-6"/>
          <w:sz w:val="32"/>
          <w:szCs w:val="32"/>
        </w:rPr>
        <w:t>  </w:t>
      </w:r>
      <w:r w:rsidRPr="00390857">
        <w:rPr>
          <w:rFonts w:ascii="楷体" w:eastAsia="楷体" w:hAnsi="楷体" w:hint="eastAsia"/>
          <w:spacing w:val="-6"/>
          <w:sz w:val="32"/>
          <w:szCs w:val="32"/>
        </w:rPr>
        <w:t>511-512页</w:t>
      </w:r>
    </w:p>
    <w:p w14:paraId="767FBF51"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新的征程上，我们必须紧紧依靠人民创造历史，坚持全心全意为人民服务的根本宗旨，站稳人民立场，贯彻党的群众路线，尊重人民首创精神，践行以人民为中心的发展思想，</w:t>
      </w:r>
      <w:r w:rsidRPr="00C83D7C">
        <w:rPr>
          <w:rFonts w:ascii="仿宋" w:eastAsia="仿宋" w:hAnsi="仿宋" w:hint="eastAsia"/>
          <w:spacing w:val="3"/>
          <w:sz w:val="32"/>
          <w:szCs w:val="32"/>
        </w:rPr>
        <w:lastRenderedPageBreak/>
        <w:t>发展全过程人民民主，维护社会公平正义，着力解决发展不平衡不充分问题和人民群众急难愁盼问题，推动人的全面发展、全体人民共同富裕取得更为明显的实质性进展!</w:t>
      </w:r>
    </w:p>
    <w:p w14:paraId="1DDB7B3E"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《在庆祝中国共产党成立一百周年大会上的讲话》(2021年7月1日)，《习近平谈治国理政》第四卷，外文出版社2022年版，第9页</w:t>
      </w:r>
    </w:p>
    <w:p w14:paraId="0813B3E5"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团结就是力量，团结才能胜利。全面建设社会主义现代化国家，必须充分发挥亿万人民的创造伟力。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不断巩固全国各族人民大团结，加强海内外中华儿女大团结，形成同心共圆中国梦的强大合力。</w:t>
      </w:r>
    </w:p>
    <w:p w14:paraId="76E91EC5"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684E6FD0"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新征程上，我们要始终坚持一切为了人民、一切依靠人民。一路走来，我们紧紧依靠人民交出了一份又一份载入史册的答卷。面向未来，我们仍然要依靠人民创造新的历史伟业。</w:t>
      </w:r>
    </w:p>
    <w:p w14:paraId="24246F55"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道阻且长，行则将至。前进道路上，无论是风高浪急还是惊涛骇浪，人民永远是我们最坚实的依托、最强大的底气。</w:t>
      </w:r>
      <w:r w:rsidRPr="00C83D7C">
        <w:rPr>
          <w:rFonts w:ascii="仿宋" w:eastAsia="仿宋" w:hAnsi="仿宋" w:hint="eastAsia"/>
          <w:spacing w:val="3"/>
          <w:sz w:val="32"/>
          <w:szCs w:val="32"/>
        </w:rPr>
        <w:lastRenderedPageBreak/>
        <w:t>我们要始终与人民风雨同舟、与人民心心相印，想人民之所想，行人民之所嘱，不断把人民对美好生活的向往变为现实。</w:t>
      </w:r>
    </w:p>
    <w:p w14:paraId="24CFD185"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《在二十届中央政治局常委同中外记者见面时的讲话》(2022年10月23日)，《求是》杂志2022年第22期</w:t>
      </w:r>
    </w:p>
    <w:p w14:paraId="53A59349" w14:textId="77777777" w:rsidR="00C83D7C" w:rsidRPr="007F11CA" w:rsidRDefault="00C83D7C" w:rsidP="007F11CA">
      <w:pPr>
        <w:pStyle w:val="a3"/>
        <w:shd w:val="clear" w:color="auto" w:fill="FFFFFF"/>
        <w:spacing w:before="0" w:beforeAutospacing="0" w:after="0" w:afterAutospacing="0" w:line="720" w:lineRule="exact"/>
        <w:jc w:val="both"/>
        <w:rPr>
          <w:rFonts w:ascii="楷体" w:eastAsia="楷体" w:hAnsi="楷体"/>
          <w:spacing w:val="8"/>
          <w:sz w:val="32"/>
          <w:szCs w:val="32"/>
        </w:rPr>
      </w:pPr>
      <w:r w:rsidRPr="007F11CA">
        <w:rPr>
          <w:rStyle w:val="wxtextunderline"/>
          <w:rFonts w:ascii="楷体" w:eastAsia="楷体" w:hAnsi="楷体" w:hint="eastAsia"/>
          <w:bCs/>
          <w:spacing w:val="-7"/>
          <w:sz w:val="32"/>
          <w:szCs w:val="32"/>
        </w:rPr>
        <w:t>(三)让人民群众获得感、幸福感、安全感更加充实、</w:t>
      </w:r>
      <w:r w:rsidRPr="007F11CA">
        <w:rPr>
          <w:rStyle w:val="wxtextunderline"/>
          <w:rFonts w:ascii="楷体" w:eastAsia="楷体" w:hAnsi="楷体" w:hint="eastAsia"/>
          <w:bCs/>
          <w:spacing w:val="-17"/>
          <w:sz w:val="32"/>
          <w:szCs w:val="32"/>
        </w:rPr>
        <w:t>更有保障、更可持续</w:t>
      </w:r>
    </w:p>
    <w:p w14:paraId="12104BA9"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我们党领导人民全面建设小康社会、进行改革开放和社会主义现代化建设的根本目的，就是要通过发展社会生产力，不断提高人民物质文化生活水平，促进人的全面发展。检验我们一切工作的成效，最终都要看人民是否真正得到了实惠，人民生活是否真正得到了改善，这是坚持立党为公、执政为民的本质要求，是党和人民事业不断发展的重要保证。</w:t>
      </w:r>
    </w:p>
    <w:p w14:paraId="16335AB4"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《全面贯彻落实党的十八大精神要突出抓好六个方面工作》(2012年11月15日)，《求是》杂志2013年第1期</w:t>
      </w:r>
    </w:p>
    <w:p w14:paraId="4B2B69BB" w14:textId="77777777" w:rsidR="00C83D7C" w:rsidRPr="00C83D7C"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C83D7C">
        <w:rPr>
          <w:rFonts w:ascii="仿宋" w:eastAsia="仿宋" w:hAnsi="仿宋" w:hint="eastAsia"/>
          <w:spacing w:val="3"/>
          <w:sz w:val="32"/>
          <w:szCs w:val="32"/>
        </w:rPr>
        <w:t>广大人民群众共享改革发展成果，是社会主义的本质要求，是我们党坚持全心全意为人民服务根本宗旨的重要体现。我们追求的发展是造福人民的发展，我们追求的富裕是全体人民共同富裕。改革发展搞得成功不成功，最终的判断标准是人民是不是共同享受到了改革发展成果。</w:t>
      </w:r>
    </w:p>
    <w:p w14:paraId="5B840991"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在中共中央召开的党外人士座谈会上的讲话(2015年8月21日)，《人民日报》2015年10月31日</w:t>
      </w:r>
    </w:p>
    <w:p w14:paraId="736FE952"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lastRenderedPageBreak/>
        <w:t>让人民过上好日子，是我们一切工作的出发点和落脚点。</w:t>
      </w:r>
    </w:p>
    <w:p w14:paraId="2756F357"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《抓住世界经济转型机遇，谋求亚太更大发展》(2017年11月10日)，《习近平外交演讲集》第二卷，中央文献出版社2022年版，第82页</w:t>
      </w:r>
    </w:p>
    <w:p w14:paraId="4DC21085"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要牢固树立以人民为中心的发展思想，常怀忧民、爱民、惠民之心，采取针对性更强、覆盖面更大、作用更直接、效果更明显的举措，解决好同老百姓生活息息相关的教育、就业、医疗卫生、社会保障、社会稳定等民生问题，使人民获得感、幸福感、安全感更加充实、更有保障、更可持续。</w:t>
      </w:r>
    </w:p>
    <w:p w14:paraId="290095D6"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二〇一八年春节前夕赴四川看望慰问各族干部群众时的讲话(2018年2月10日-13日)，《人民日报》2018年2月</w:t>
      </w:r>
    </w:p>
    <w:p w14:paraId="1680EC37"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谋划“十四五”时期发展，要坚持发展为了人民、发展成果由人民共享，努力在推动高质量发展过程中办好各项民生事业、补齐民生领域短板。要更加聚焦人民群众普遍关心关注的民生问题，采取更有针对性的措施，一件一件抓落实，一年接着一年干，让人民群众获得感、幸福感、安全感更加充实、更有保障、更可持续。</w:t>
      </w:r>
    </w:p>
    <w:p w14:paraId="6AF2B9AB"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《民心是最大的政治》(2020年9月17日)，《习近平谈治国理政》第四卷，外文出版社2022年版，第60页</w:t>
      </w:r>
    </w:p>
    <w:p w14:paraId="7CC9BE18"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为人民谋幸福，是中国共产党始终坚守的初心。今天，中国已经实现了全面建成小康社会的奋斗目标，开启了全面建设社会主义现代化国家新征程，中国人民的获得感、幸福感、安全感不断提升。办好中国的事，让十四亿多中国人</w:t>
      </w:r>
      <w:r w:rsidRPr="00390857">
        <w:rPr>
          <w:rFonts w:ascii="仿宋" w:eastAsia="仿宋" w:hAnsi="仿宋" w:hint="eastAsia"/>
          <w:spacing w:val="3"/>
          <w:sz w:val="32"/>
          <w:szCs w:val="32"/>
        </w:rPr>
        <w:lastRenderedPageBreak/>
        <w:t>民过上更加美好的生活，促进人类和平与发展的崇高事业，这是中国共产党矢志不渝的奋斗目标。中国共产党将坚持以人民为中心的发展思想，在宏阔的时空维度中思考民族复兴和人类进步的深刻命题，团结带领中国人民上下求索、锐意进取，创造更加美好的未来。</w:t>
      </w:r>
    </w:p>
    <w:p w14:paraId="628E8AFD"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《加强政党合作，共谋人民幸福》(2021年7月6日)，《习近平谈治国理政》第四卷，外文出版社2022年版，第426-427页</w:t>
      </w:r>
    </w:p>
    <w:p w14:paraId="1176F7E3" w14:textId="77777777" w:rsidR="00C83D7C" w:rsidRPr="007C68AA" w:rsidRDefault="00C83D7C" w:rsidP="007C68AA">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7C68AA">
        <w:rPr>
          <w:rStyle w:val="a4"/>
          <w:rFonts w:ascii="楷体" w:eastAsia="楷体" w:hAnsi="楷体" w:hint="eastAsia"/>
          <w:b w:val="0"/>
          <w:spacing w:val="2"/>
          <w:sz w:val="32"/>
          <w:szCs w:val="32"/>
        </w:rPr>
        <w:t>(四)全面建成小康社会，历史性地解决了绝对贫困</w:t>
      </w:r>
      <w:r w:rsidRPr="007C68AA">
        <w:rPr>
          <w:rStyle w:val="a4"/>
          <w:rFonts w:ascii="楷体" w:eastAsia="楷体" w:hAnsi="楷体" w:hint="eastAsia"/>
          <w:b w:val="0"/>
          <w:spacing w:val="-9"/>
          <w:sz w:val="32"/>
          <w:szCs w:val="32"/>
        </w:rPr>
        <w:t>问题</w:t>
      </w:r>
    </w:p>
    <w:p w14:paraId="1C106921"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全面建成小康社会、实现第一个百年奋斗目标，农村贫困人口全部脱贫是一个标志性指标。对这个问题，我一直在思考，也一直在强调，就是因为心里还有些不托底。所以，我说小康不小康，关键看老乡，关键看贫困老乡能不能脱贫。全面建成小康社会，是我们对全国人民的庄严承诺，必须实现，而且必须全面实现，没有任何讨价还价的余地。不能到了时候我们说还实现不了，再干几年。也不能到了时候我们一边宣布全面建成了小康社会，另一边还有几千万人生活在扶贫标准线以下。如果是那样，必然会影响人民群众对全面小康社会的满意度和国际社会对全面小康社会的认可度，也必然会影响我们党在人民群众中的威望和我们国家在国际上的形象。我们必须动员全党全国全社会力量，向贫困发起总攻，确保到二○二〇年所有贫困地区和贫困人口一道迈入全面小康社会。</w:t>
      </w:r>
    </w:p>
    <w:p w14:paraId="3C9DCA2A"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《在中央扶贫开发工作会议上的讲话》(2015年11月27日)，习近平《论“三农”工作》，中央文献出版社2022年版，第167页</w:t>
      </w:r>
    </w:p>
    <w:p w14:paraId="0C61896C"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从现在到二○二○年，是全面建成小康社会决胜期。要按照十六大、十七大、十八大提出的全面建成小康社会各项要求，紧扣我国社会主要矛盾变化，统筹推进经济建设、政治建设、文化建设、社会建设、生态文明建设，坚定实施科教兴国战略、人才强国战略、创新驱动发展战略、乡村振兴战略、区域协调发展战略、可持续发展战略、军民融合发展战略，突出抓重点、补短板、强弱项，特别是要坚决打好防范化解重大风险、精准脱贫、污染防治的攻坚战，使全面建成小康社会得到人民认可、经得起历史检验。</w:t>
      </w:r>
    </w:p>
    <w:p w14:paraId="14E1B7BF"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《决胜全面建成小康社会，夺取新时代中国特色社会主义伟大胜利》(2017年10月18日)，《习近平谈治国理政》第三卷，外文出版社2020年版，第22页</w:t>
      </w:r>
    </w:p>
    <w:p w14:paraId="3252E71D"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经过全党全国各族人民共同努力，在迎来中国共产党成立一百周年的重要时刻，我国脱贫攻坚战取得了全面胜利，现行标准下九千八百九十九万农村贫困人口全部脱贫，八百三十二个贫困县全部摘帽，十二万八千个贫困村全部出列，区域性整体贫困得到解决，完成了消除绝对贫困的艰巨任务，创造了又一个彪炳史册的人间奇迹!</w:t>
      </w:r>
    </w:p>
    <w:p w14:paraId="31791D60"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《在全国脱贫攻坚总结表彰大会上的讲话》(2021年2月25日)，《习近平谈治国理政》第四卷，外文出版社2022年版，第125页</w:t>
      </w:r>
    </w:p>
    <w:p w14:paraId="0E68BD8D"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lastRenderedPageBreak/>
        <w:t>党的十八大以来，党中央鲜明提出，全面建成小康社会最艰巨最繁重的任务在农村特别是在贫困地区，没有农村的小康特别是没有贫困地区的小康，就没有全面建成小康社会；强调贫穷不是社会主义，如果贫困地区长期贫困，面貌长期得不到改变，群众生活水平长期得不到明显提高，那就没有体现我国社会主义制度的优越性，那也不是社会主义，必须时不我待抓好脱贫攻坚工作。二○一二年年底，党的十八大召开后不久，党中央就突出强调，“小康不小康，关键看老乡，关键在贫困的老乡能不能脱贫”，承诺“决不能落下一个贫困地区、一个贫困群众”，拉开了新时代脱贫攻坚的序幕。二○一三年，党中央提出精准扶贫理念，创新扶贫工作机制。二○一五年，党中央召开扶贫开发工作会议，提出实现脱贫攻坚目标的总体要求，实行扶持对象、项目安排、资金使用、措施到户、因村派人、脱贫成效“六个精准”，实行发展生产、易地搬迁、生态补偿、发展教育、社会保障兜底“五个一批”，发出打赢脱贫攻坚战的总攻令。二○一七年，党的十九大把精准脱贫作为三大攻坚战之一进行全面部署，锚定全面建成小康社会目标，聚力攻克深度贫困堡垒，决战决胜脱贫攻坚。二○二〇年，为有力应对新冠肺炎疫情和特大洪涝灾情带来的影响，党中央要求全党全国以更大的决心、更强的力度，做好“加试题”、打好收官战，信心百倍向着脱贫攻坚的最后胜利进军。</w:t>
      </w:r>
    </w:p>
    <w:p w14:paraId="633C7D3F"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《在全国脱贫攻坚总结表彰大会上的讲话》(2021年2月25日)，《习近平谈治国理政》第四卷，外文出版社2022年版，第127页</w:t>
      </w:r>
    </w:p>
    <w:p w14:paraId="229DCE7A"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我们立足我国国情，把握减贫规律，出台一系列超常规政策举措，构建了一整套行之有效的政策体系、工作体系、制度体系，走出了一条中国特色减贫道路，形成了中国特色反贫困理论。</w:t>
      </w:r>
    </w:p>
    <w:p w14:paraId="1B06EA13"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党的领导，为脱贫攻坚提供坚强政治和组织保证。我们坚持党中央对脱贫攻坚的集中统一领导，把脱贫攻坚纳入“五位一体”总体布局、“四个全面”战略布局，统筹谋划，强力推进。我们强化中央统筹、省负总责、市县抓落实的工作机制，构建五级书记抓扶贫、全党动员促攻坚的局面。我们执行脱贫攻坚一把手负责制，中西部二十二个省份党政主要负责同志向中央签署脱贫攻坚责任书、立下“军令状”，脱贫攻坚期内保持贫困县党政正职稳定。我们抓好以村党组织为核心的村级组织配套建设，把基层党组织建设成为带领群众脱贫致富的坚强战斗堡垒。我们集中精锐力量投向脱贫攻坚主战场，全国累计选派二十五万五千个驻村工作队、三百多万名第一书记和驻村干部，同近二百万名乡镇干部和数百万村干部一道奋战在扶贫一线，鲜红的党旗始终在脱贫攻坚主战场上高高飘扬。</w:t>
      </w:r>
    </w:p>
    <w:p w14:paraId="734EA6E0"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事实充分证明，中国共产党具有无比坚强的领导力、组织力、执行力，是团结带领人民攻坚克难、开拓前进最可靠的领导力量。只要我们始终不渝坚持党的领导，就一定能够</w:t>
      </w:r>
      <w:r w:rsidRPr="00390857">
        <w:rPr>
          <w:rFonts w:ascii="仿宋" w:eastAsia="仿宋" w:hAnsi="仿宋" w:hint="eastAsia"/>
          <w:spacing w:val="3"/>
          <w:sz w:val="32"/>
          <w:szCs w:val="32"/>
        </w:rPr>
        <w:lastRenderedPageBreak/>
        <w:t>战胜前进道路上的任何艰难险阻，不断满足人民对美好生活的向往!</w:t>
      </w:r>
    </w:p>
    <w:p w14:paraId="2B64E69F"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w:t>
      </w:r>
      <w:r w:rsidRPr="00390857">
        <w:rPr>
          <w:rFonts w:ascii="Calibri" w:eastAsia="仿宋" w:hAnsi="Calibri" w:cs="Calibri"/>
          <w:spacing w:val="3"/>
          <w:sz w:val="32"/>
          <w:szCs w:val="32"/>
        </w:rPr>
        <w:t>  </w:t>
      </w:r>
      <w:r w:rsidRPr="00390857">
        <w:rPr>
          <w:rFonts w:ascii="仿宋" w:eastAsia="仿宋" w:hAnsi="仿宋" w:hint="eastAsia"/>
          <w:spacing w:val="3"/>
          <w:sz w:val="32"/>
          <w:szCs w:val="32"/>
        </w:rPr>
        <w:t>坚持以人民为中心的发展思想，坚定不移走共同富裕道路。“治国之道，富民为始。”我们始终坚定人民立场，强调消除贫困、改善民生、实现共同富裕是社会主义的本质要求，是我们党坚持全心全意为人民服务根本宗旨的重要体现，是党和政府的重大责任。我们把群众满意度作为衡量脱贫成效的重要尺度，集中力量解决贫困群众基本民生需求。我们发挥政府投入的主体和主导作用，宁肯少上几个大项目，也优先保障脱贫攻坚资金投入。八年来，中央、省、市县财政专项扶贫资金累计投入近一万六千亿元，其中中央财政累计投入六千六百零一亿元。打响脱贫攻坚战以来，土地增减挂指标跨省域调剂和省域内流转资金四千四百多亿元，扶贫小额信贷累计发放七千一百多亿元，扶贫再贷款累计发放六千六百八十八亿元，金融精准扶贫贷款发放九万二千亿元，东部九省市共向扶贫协作地区投入财政援助和社会帮扶资金一千零五亿多元，东部地区企业赴扶贫协作地区累计投资一万多亿元，等等。我们统筹整合使用财政涉农资金，强化扶贫资金监管，确保把钱用到刀刃上。真金白银的投入，为打赢脱贫攻坚战提供了强大资金保障。</w:t>
      </w:r>
    </w:p>
    <w:p w14:paraId="58F0365B"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做好党和国家各项工作，必须把实现好、维护好、发展好最广大人民根本利益作为一切工作的出发点和落脚点，更加自觉地使改革发展成果更多更公平惠及全体人民。只要我们始终坚持以人民为中心的发展思想，一</w:t>
      </w:r>
      <w:r w:rsidRPr="00390857">
        <w:rPr>
          <w:rFonts w:ascii="仿宋" w:eastAsia="仿宋" w:hAnsi="仿宋" w:hint="eastAsia"/>
          <w:spacing w:val="3"/>
          <w:sz w:val="32"/>
          <w:szCs w:val="32"/>
        </w:rPr>
        <w:lastRenderedPageBreak/>
        <w:t>件事情接着一件事情办，一年接着一年干，就一定能够不断推动全体人民共同富裕取得更为明显的实质性进展!</w:t>
      </w:r>
    </w:p>
    <w:p w14:paraId="12621DAC"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发挥我国社会主义制度能够集中力量办大事的政治优势，形成脱贫攻坚的共同意志、共同行动。我们广泛动员全党全国各族人民以及社会各方面力量共同向贫困宣战，举国同心，合力攻坚，党政军民学劲往一处使，东西南北中拧成一股绳。我们强化东西部扶贫协作，推动省市县各层面结对帮扶，促进人才、资金、技术向贫困地区流动。我们组织开展定点扶贫，中央和国家机关各部门、民主党派、人民团体、国有企业和人民军队等都积极行动，所有的国家扶贫开发工作重点县都有帮扶单位。各行各业发挥专业优势，开展产业扶贫、科技扶贫、教育扶贫、文化扶贫、健康扶贫、消费扶贫。民营企业、社会组织和公民个人热情参与，“万企帮万村”行动蓬勃开展。我们构建专项扶贫、行业扶贫、社会扶贫互为补充的大扶贫格局，形成跨地区、跨部门、跨单位、全社会共同参与的社会扶贫体系。千千万万的扶贫善举彰显了社会大爱，汇聚起排山倒海的磅礴力量。</w:t>
      </w:r>
    </w:p>
    <w:p w14:paraId="59191671"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中国共产党领导和我国社会主义制度是抵御风险挑战、聚力攻坚克难的根本保证。只要我们坚持党的领导、坚定走中国特色社会主义道路，就一定能够办成更多像脱贫攻坚这样的大事难事，不断从胜利走向新的胜利!</w:t>
      </w:r>
    </w:p>
    <w:p w14:paraId="327EC76A"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——坚持精准扶贫方略，用发展的办法消除贫困根源。我们始终强调，脱贫攻坚，贵在精准，重在精准。我们坚持</w:t>
      </w:r>
      <w:r w:rsidRPr="00390857">
        <w:rPr>
          <w:rFonts w:ascii="仿宋" w:eastAsia="仿宋" w:hAnsi="仿宋" w:hint="eastAsia"/>
          <w:spacing w:val="3"/>
          <w:sz w:val="32"/>
          <w:szCs w:val="32"/>
        </w:rPr>
        <w:lastRenderedPageBreak/>
        <w:t>对扶贫对象实行精细化管理、对扶贫资源实行精确化配置、对扶贫对象实行精准化扶持，建立了全国建档立卡信息系统，确保扶贫资源真正用在扶贫对象上、真正用在贫困地区。围绕扶持谁、谁来扶、怎么扶、如何退等问题，我们打出了一套政策组合拳，因村因户因人施策，因贫困原因施策，因贫困类型施策，对症下药、精准滴灌、靶向治疗，真正发挥拔穷根的作用。我们要求下足绣花功夫，扶贫扶到点上、扶到根上、扶到家庭，防止平均数掩盖大多数。我们坚持开发式扶贫方针，坚持把发展作为解决贫困的根本途径，改善发展条件，增强发展能力，实现由“输血式”扶贫向“造血式”帮扶转变，让发展成为消除贫困最有效的办法、创造幸福生活最稳定的途径。我们紧紧扭住教育这个脱贫致富的根本之策，强调再穷不能穷教育、再穷不能穷孩子，不让孩子输在起跑线上，努力让每个孩子都有人生出彩的机会，尽力阻断贫困代际传递。</w:t>
      </w:r>
    </w:p>
    <w:p w14:paraId="44B50998"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精准扶贫是打赢脱贫攻坚战的制胜法宝，开发式扶贫方针是中国特色减贫道路的鲜明特征。只要我们坚持精准的科学方法、落实精准的工作要求，坚持用发展的办法解决发展不平衡不充分问题，就一定能够为经济社会发展和民生改善提供科学路径和持久动力!</w:t>
      </w:r>
    </w:p>
    <w:p w14:paraId="703DEF1F"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调动广大贫困群众积极性、主动性、创造性，激发脱贫内生动力。“志之难也，不在胜人，在自胜。”脱贫必须摆脱思想意识上的贫困。我们注重把人民群众对美好生活的向往转化成脱贫攻坚的强大动能，实行扶贫和扶</w:t>
      </w:r>
      <w:r w:rsidRPr="00390857">
        <w:rPr>
          <w:rFonts w:ascii="仿宋" w:eastAsia="仿宋" w:hAnsi="仿宋" w:hint="eastAsia"/>
          <w:spacing w:val="3"/>
          <w:sz w:val="32"/>
          <w:szCs w:val="32"/>
        </w:rPr>
        <w:lastRenderedPageBreak/>
        <w:t>志扶智相结合，既富口袋也富脑袋，引导贫困群众依靠勤劳双手和顽强意志摆脱贫困、改变命运。我们引导贫困群众树立“宁愿苦干、不愿苦熬”的观念，鼓足“只要有信心，黄土变成金”的干劲，增强“弱鸟先飞、滴水穿石”的韧性，让他们心热起来、行动起来。脱贫群众说：“现在国家政策好了，只要我们不等待、不观望，发扬‘让我来’的精神，一定能过上好日子。”“生活改变了我，我也改变了生活。”</w:t>
      </w:r>
    </w:p>
    <w:p w14:paraId="130B6F7A"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人民是真正的英雄，激励人民群众自力更生、艰苦奋斗的内生动力，对人民群众创造自己的美好生活至关重要。只要我们始终坚持为了人民、依靠人民，尊重人民群众主体地位和首创精神，把人民群众中蕴藏着的智慧和力量充分激发出来，就一定能够不断创造出更多令人刮目相看的人间奇迹!</w:t>
      </w:r>
    </w:p>
    <w:p w14:paraId="38C04E7F"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弘扬和衷共济、团结互助美德，营造全社会扶危济困的浓厚氛围。我们推动全社会践行社会主义核心价值观，传承中华民族守望相助、和衷共济、扶贫济困的传统美德，引导社会各界关爱贫困群众、关心减贫事业、投身脱贫行动。我们完善社会动员机制，搭建社会参与平台，创新社会帮扶方式，形成了人人愿为、人人可为、人人能为的社会帮扶格局。</w:t>
      </w:r>
    </w:p>
    <w:p w14:paraId="44903A4C"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社会主义核心价值观、中华优秀传统文化是凝聚人心、汇聚民力的强大力量。只要我们坚定道德追求，不断激发全社会向上向善的正能量，就一定能够为中华民族乘风破浪、阔步前行提供不竭的精神力量!</w:t>
      </w:r>
    </w:p>
    <w:p w14:paraId="6C195F7B" w14:textId="77777777" w:rsidR="00C83D7C" w:rsidRPr="00390857" w:rsidRDefault="00C83D7C" w:rsidP="007F11CA">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390857">
        <w:rPr>
          <w:rFonts w:ascii="仿宋" w:eastAsia="仿宋" w:hAnsi="仿宋" w:hint="eastAsia"/>
          <w:sz w:val="32"/>
          <w:szCs w:val="32"/>
        </w:rPr>
        <w:lastRenderedPageBreak/>
        <w:t>——坚持求真务实、较真碰硬，做到真扶贫、扶真</w:t>
      </w:r>
      <w:r w:rsidRPr="00390857">
        <w:rPr>
          <w:rFonts w:ascii="仿宋" w:eastAsia="仿宋" w:hAnsi="仿宋" w:hint="eastAsia"/>
          <w:spacing w:val="3"/>
          <w:sz w:val="32"/>
          <w:szCs w:val="32"/>
        </w:rPr>
        <w:t>贫、脱真贫。我们把全面从严治党要求贯穿脱贫攻坚全过程和各环节，拿出抓铁有痕、踏石留印的劲头，把脱贫攻坚一抓到底。我们突出实的导向、严的规矩，不搞花拳绣腿，不搞繁文缛节，不做表面文章，坚决反对大而化之、撒胡椒面，坚决反对搞不符合实际的“面子工程”，坚决反对形式主义、官僚主义，把一切工作都落实到为贫困群众解决实际问题上。我们实行最严格的考核评估，开展扶贫领域腐败和作风问题专项治理，建立全方位监督体系，真正让脱贫成效经得起历史和人民检验。</w:t>
      </w:r>
    </w:p>
    <w:p w14:paraId="2470E4C7"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事实充分证明，一分部署，九分落实，真抓实干、埋头苦干保证了脱贫攻坚战打得赢、打得好。只要我们坚持实干兴邦、实干惠民，就一定能够把全面建设社会主义现代化国家的宏伟蓝图一步步变成现实!</w:t>
      </w:r>
    </w:p>
    <w:p w14:paraId="1A0559C5"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这些重要经验和认识，是我国脱贫攻坚的理论结晶，是马克思主义反贫困理论中国化最新成果，必须长期坚持并不断发展。</w:t>
      </w:r>
    </w:p>
    <w:p w14:paraId="5A51AC3D"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《在全国脱贫攻坚总结表彰大会上的讲话》(2021年2月25日)，《习近平谈治国理政》第四卷，外文出版社2022年版，第132-137页</w:t>
      </w:r>
    </w:p>
    <w:p w14:paraId="0A49798E"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伟大事业孕育伟大精神，伟大精神引领伟大事业。脱贫攻坚伟大斗争，锻造形成了“上下同心、尽锐出战、精准务实、开拓创新、攻坚克难、不负人民”的脱贫攻坚精神。脱贫攻坚精神，是中国共产党性质宗旨、中国人民意志品质、</w:t>
      </w:r>
      <w:r w:rsidRPr="00390857">
        <w:rPr>
          <w:rFonts w:ascii="仿宋" w:eastAsia="仿宋" w:hAnsi="仿宋" w:hint="eastAsia"/>
          <w:spacing w:val="3"/>
          <w:sz w:val="32"/>
          <w:szCs w:val="32"/>
        </w:rPr>
        <w:lastRenderedPageBreak/>
        <w:t>中华民族精神的生动写照，是爱国主义、集体主义、社会主义思想的集中体现，是中国精神、中国价值、中国力量的充分彰显，赓续传承了伟大民族精神和时代精神。全党全国全社会都要大力弘扬脱贫攻坚精神，团结一心，英勇奋斗，坚决战胜前进道路上的一切困难和风险，不断夺取坚持和发展中国特色社会主义新的更大的胜利!</w:t>
      </w:r>
    </w:p>
    <w:p w14:paraId="3FC8E473"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《在全国脱贫攻坚总结表彰大会上的讲话》(2021年2月25日)，《习近平谈治国理政》第四卷，外文出版社2022年版，第137-138页</w:t>
      </w:r>
    </w:p>
    <w:p w14:paraId="18F0DB88"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经过全党全国各族人民持续奋斗，我们实现了第一个百年奋斗目标，在中华大地上全面建成了小康社会，历史性地解决了绝对贫困问题，正在意气风发向着全面建成社会主义现代化强国的第二个百年奋斗目标迈进。这是中华民族的伟大光荣!这是中国人民的伟大光荣!这是中国共产党的伟大光荣!</w:t>
      </w:r>
    </w:p>
    <w:p w14:paraId="6B22BC62"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《在庆祝中国共产党成立一百周年大会上的讲话》(2021年7月1日)，《习近平谈治国理政》第四卷，外文出版社2022年版，第3页</w:t>
      </w:r>
    </w:p>
    <w:p w14:paraId="2EA1DC7C" w14:textId="77777777" w:rsidR="00C83D7C" w:rsidRPr="00407D8B" w:rsidRDefault="00C83D7C" w:rsidP="00407D8B">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407D8B">
        <w:rPr>
          <w:rStyle w:val="a4"/>
          <w:rFonts w:ascii="楷体" w:eastAsia="楷体" w:hAnsi="楷体" w:hint="eastAsia"/>
          <w:b w:val="0"/>
          <w:spacing w:val="3"/>
          <w:sz w:val="32"/>
          <w:szCs w:val="32"/>
        </w:rPr>
        <w:t>(五)扎实推动共同富裕</w:t>
      </w:r>
    </w:p>
    <w:p w14:paraId="129455A5"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共同富裕是中国特色社会主义的根本原则，所以必须使发展成果更多更公平惠及全体人民，朝着共同富裕方向稳步前进。</w:t>
      </w:r>
    </w:p>
    <w:p w14:paraId="5FA65130"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《紧紧围绕坚持和发展中国特色社会主义学习宣传贯彻党的十八大精神》(2012年11月17日)，《习近平谈治国理政》第一卷，外文出版社2018年版，第13页</w:t>
      </w:r>
    </w:p>
    <w:p w14:paraId="0A858BC3"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全面建成小康社会，一个也不能少；共同富裕路上，一个也不能掉队。</w:t>
      </w:r>
    </w:p>
    <w:p w14:paraId="404F6BD7"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《新时代要有新气象，更要有新作为》(2017年10月25日)，《习近平谈治国理政》第三卷，外文出版社2020年版，第66页</w:t>
      </w:r>
    </w:p>
    <w:p w14:paraId="41E8F331"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实现共同富裕不仅是经济问题，而且是关系党的执政基础的重大政治问题。我们决不能允许贫富差距越来越大、穷者愈穷富者愈富，决不能在富的人和穷的人之间出现一道不可逾越的鸿沟。当然，实现共同富裕，要统筹考虑需要和可能，按照经济社会发展规律循序渐进。同时，这项工作也不能等，要自觉主动解决地区差距、城乡差距、收入差距等问题，推动社会全面进步和人的全面发展，促进社会公平正义，让发展成果更多更公平惠及全体人民，不断增强人民群众获得感、幸福感、安全感，让人民群众真真切切感受到共同富裕不仅仅是一个口号，而是看得见、摸得着、真实可感的事实。</w:t>
      </w:r>
    </w:p>
    <w:p w14:paraId="20C681B5"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《深入贯彻新发展理念》(2021年1月11日)，《习近平谈治国理政》第四卷，外文出版社2022年版，第171页</w:t>
      </w:r>
    </w:p>
    <w:p w14:paraId="7A6ACD99" w14:textId="77777777" w:rsidR="00C83D7C" w:rsidRPr="00390857" w:rsidRDefault="00C83D7C" w:rsidP="00407D8B">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共同富裕本身就是社会主义现代化的一个重要目标。我们不能等实现了现代化再来解决共同富裕问题，而是要始终把满足人民对美好生活的新期待作为发展的出发点和</w:t>
      </w:r>
      <w:r w:rsidRPr="00390857">
        <w:rPr>
          <w:rFonts w:ascii="仿宋" w:eastAsia="仿宋" w:hAnsi="仿宋" w:hint="eastAsia"/>
          <w:spacing w:val="3"/>
          <w:sz w:val="32"/>
          <w:szCs w:val="32"/>
        </w:rPr>
        <w:lastRenderedPageBreak/>
        <w:t>落脚点，在实现现代化过程中不断地、逐步地解决好这个问题。</w:t>
      </w:r>
    </w:p>
    <w:p w14:paraId="6E5E6668"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《全党必须完整、准确、全面贯彻新发展理念》(2021年1月28日)，《求是》杂志2022年第16期</w:t>
      </w:r>
    </w:p>
    <w:p w14:paraId="368B9F7D"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脱贫攻坚战的全面胜利，标志着我们党在团结带领人民创造美好生活、实现共同富裕的道路上迈出了坚实的一大步。同时，脱贫摘帽不是终点，而是新生活、新奋斗的起点。解决发展不平衡不充分问题、缩小城乡区域发展差距、实现人的全面发展和全体人民共同富裕仍然任重道远。我们没有任何理由骄傲自满、松劲歇脚，必须乘势而上、再接再厉、接续奋斗。</w:t>
      </w:r>
    </w:p>
    <w:p w14:paraId="2572540E"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《在全国脱贫攻坚总结表彰大会上的讲话》(2021年2月25日)，《习近平谈治国理政》第四卷，外文出版社2022年版，第138页</w:t>
      </w:r>
    </w:p>
    <w:p w14:paraId="2E0F682A"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党的十八大以来，党中央把握发展阶段新变化，把逐步实现全体人民共同富裕摆在更加重要的位置上，推动区域协调发展，采取有力措施保障和改善民生，打赢脱贫攻坚战，全面建成小康社会，为促进共同富裕创造了良好条件。现在，已经到了扎实推动共同富裕的历史阶段。</w:t>
      </w:r>
    </w:p>
    <w:p w14:paraId="201BED40"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《扎实推动共同富裕》(2021年8月17日)，《习近平谈治国理政》第四卷，外文出版社2022年版，第141页</w:t>
      </w:r>
    </w:p>
    <w:p w14:paraId="6A69697E"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适应我国社会主要矛盾的变化，更好满足人民日益增长的美好生活需要，必须把促进全体人民共同富裕作为为人民谋幸福的着力点，不断夯实党长期执政基础。</w:t>
      </w:r>
    </w:p>
    <w:p w14:paraId="6900FE48"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《扎实推动共同富裕》(2021年8月17日)，《习近平谈治国理政》第四卷，外文出版社2022年版，第141页</w:t>
      </w:r>
    </w:p>
    <w:p w14:paraId="6628057E"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促进共同富裕，要把握好以下原则。</w:t>
      </w:r>
    </w:p>
    <w:p w14:paraId="28679DD9"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鼓励勤劳创新致富。幸福生活都是奋斗出来的，共同富裕要靠勤劳智慧来创造。要坚持在发展中保障和改善民生，把推动高质量发展放在首位，为人民提高受教育程度、增强发展能力创造更加普惠公平的条件，提升全社会人力资本和专业技能，提高就业创业能力，增强致富本领。要防止社会阶层固化，畅通向上流动通道，给更多人创造致富机会，形成人人参与的发展环境，避免“内卷”、“躺平”。</w:t>
      </w:r>
    </w:p>
    <w:p w14:paraId="2A1F56F7"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基本经济制度。要立足社会主义初级阶段，坚持“两个毫不动摇”。要坚持公有制为主体、多种所有制经济共同发展，大力发挥公有制经济在促进共同富裕中的重要作用，同时要促进非公有制经济健康发展、非公有制经济人士健康成长。要允许一部分人先富起来，同时要强调先富带后富、帮后富，重点鼓励辛勤劳动、合法经营、敢于创业的致富带头人。靠偏门致富不能提倡，违法违规的要依法处理。</w:t>
      </w:r>
    </w:p>
    <w:p w14:paraId="0F580000"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尽力而为量力而行。要建立科学的公共政策体系，把蛋糕分好，形成人人享有的合理分配格局。要以更大的力度、更实的举措让人民群众有更多获得感。同时，也要看到，我国发展水平离发达国家还有很大差距。要统筹需要和可能，把保障和改善民生建立在经济发展和财力可持续的基础之上，不要好高骛远，吊高胃口，作兑现不了的承诺。政</w:t>
      </w:r>
      <w:r w:rsidRPr="00390857">
        <w:rPr>
          <w:rFonts w:ascii="仿宋" w:eastAsia="仿宋" w:hAnsi="仿宋" w:hint="eastAsia"/>
          <w:spacing w:val="3"/>
          <w:sz w:val="32"/>
          <w:szCs w:val="32"/>
        </w:rPr>
        <w:lastRenderedPageBreak/>
        <w:t>府不能什么都包，重点是加强基础性、普惠性、兜底性民生保障建设。即使将来发展水平更高、财力更雄厚了，也不能提过高的目标，搞过头的保障，坚决防止落入“福利主义”养懒汉的陷阱。</w:t>
      </w:r>
    </w:p>
    <w:p w14:paraId="3E04B14E"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坚持循序渐进。共同富裕是一个长远目标，需要一个过程，不可能一蹴而就，对其长期性、艰巨性、复杂性要有充分估计，办好这件事，等不得，也急不得。一些发达国家工业化搞了几百年，但由于社会制度原因，到现在共同富裕问题仍未解决，贫富悬殊问题反而越来越严重。我们要有耐心，实打实地一件事一件事办好，提高实效。要抓好浙江共同富裕示范区建设，鼓励各地因地制宜探索有效路径，总结经验，逐步推开。</w:t>
      </w:r>
    </w:p>
    <w:p w14:paraId="5512C4BE"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《扎实推动共同富裕》(2021年8月17日)，《习近平谈治国理政》第四卷，外文出版社2022年版，第142-143页</w:t>
      </w:r>
    </w:p>
    <w:p w14:paraId="4C128AD5"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总的思路是，坚持以人民为中心的发展思想，在高质量发展中促进共同富裕，正确处理效率和公平的关系，构建初次分配、再分配、三次分配协调配套的基础性制度安排，加大税收、社保、转移支付等调节力度并提高精准性，扩大中等收入群体比重，增加低收入群体收入，合理调节高收入，取缔非法收入，形成中间大、两头小的橄榄型分配结构，促进社会公平正义，促进人的全面发展，使全体人民朝着共同富裕目标扎实迈进。</w:t>
      </w:r>
    </w:p>
    <w:p w14:paraId="7E64F719"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第一，提高发展的平衡性、协调性、包容性。要加快完善社会主义市场经济体制，推动发展更平衡、更协调、更包</w:t>
      </w:r>
      <w:r w:rsidRPr="00390857">
        <w:rPr>
          <w:rFonts w:ascii="仿宋" w:eastAsia="仿宋" w:hAnsi="仿宋" w:hint="eastAsia"/>
          <w:spacing w:val="3"/>
          <w:sz w:val="32"/>
          <w:szCs w:val="32"/>
        </w:rPr>
        <w:lastRenderedPageBreak/>
        <w:t>容。要增强区域发展的平衡性，实施区域重大战略和区域协调发展战略，健全转移支付制度，缩小区域人均财政支出差异，加大对欠发达地区的支持力度。要强化行业发展的协调性，加快垄断行业改革，推动金融、房地产同实体经济协调发展。要支持中小企业发展，构建大中小企业相互依存、相互促进的企业发展生态。</w:t>
      </w:r>
    </w:p>
    <w:p w14:paraId="0268859A"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第二，着力扩大中等收入群体规模。要抓住重点、精准施策，推动更多低收入人群迈入中等收入行列。高校毕业生是有望进入中等收入群体的重要方面，要提高高等教育质量，做到学有专长、学有所用，帮助他们尽快适应社会发展需要。技术工人也是中等收入群体的重要组成部分，要加大技能人才培养力度，提高技术工人工资待遇，吸引更多高素质人才加入技术工人队伍。中小企业主和个体工商户是创业致富的重要群体，要改善营商环境，减轻税费负担，提供更多市场化的金融服务，帮助他们稳定经营、持续增收。进城农民工是中等收入群体的重要来源，要深化户籍制度改革，解决好农业转移人口随迁子女教育等问题，让他们安心进城，稳定就业。要适当提高公务员特别是基层一线公务员及国有企事业单位基层职工工资待遇。要增加城乡居民住房、农村土地、金融资产等各类财产性收入。</w:t>
      </w:r>
    </w:p>
    <w:p w14:paraId="7EDA20CF" w14:textId="77777777" w:rsidR="00C83D7C" w:rsidRPr="00390857" w:rsidRDefault="00C83D7C" w:rsidP="007F11CA">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390857">
        <w:rPr>
          <w:rFonts w:ascii="仿宋" w:eastAsia="仿宋" w:hAnsi="仿宋" w:hint="eastAsia"/>
          <w:sz w:val="32"/>
          <w:szCs w:val="32"/>
        </w:rPr>
        <w:t>第三，促进基本公共服务均等化。</w:t>
      </w:r>
      <w:r w:rsidRPr="00390857">
        <w:rPr>
          <w:rFonts w:ascii="仿宋" w:eastAsia="仿宋" w:hAnsi="仿宋" w:hint="eastAsia"/>
          <w:spacing w:val="3"/>
          <w:sz w:val="32"/>
          <w:szCs w:val="32"/>
        </w:rPr>
        <w:t>低收入群体是促进共同富裕的重点帮扶保障人群。要加大普惠性人力资本投入，有效减轻困难家庭教育负担，提高低收入群众子女受教育水平。要完善养老和医疗保障体系，逐步缩小职工与居民、</w:t>
      </w:r>
      <w:r w:rsidRPr="00390857">
        <w:rPr>
          <w:rFonts w:ascii="仿宋" w:eastAsia="仿宋" w:hAnsi="仿宋" w:hint="eastAsia"/>
          <w:spacing w:val="3"/>
          <w:sz w:val="32"/>
          <w:szCs w:val="32"/>
        </w:rPr>
        <w:lastRenderedPageBreak/>
        <w:t>城市与农村的筹资和保障待遇差距，逐步提高城乡居民基本养老金水平。要完善兜底救助体系，加快缩小社会救助的城乡标准差异，逐步提高城乡最低生活保障水平，兜住基本生活底线。要完善住房供应和保障体系，坚持房子是用来住的、不是用来炒的定位，租购并举，因城施策，完善长租房政策，扩大保障性租赁住房供给，重点解决好新市民住房问题。</w:t>
      </w:r>
    </w:p>
    <w:p w14:paraId="1129AA6D"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第四，加强对高收入的规范和调节。在依法保护合法收入的同时，要防止两极分化、消除分配不公。要合理调节过高收入，完善个人所得税制度，规范资本性所得管理。要积极稳妥推进房地产税立法和改革，做好试点工作。要加大消费环节税收调节力度，研究扩大消费税征收范围。要加强公益慈善事业规范管理，完善税收优惠政策，鼓励高收入人群和企业更多回报社会。要清理规范不合理收入，加大对垄断行业和国有企业的收入分配管理，整顿收入分配秩序，清理借改革之名变相增加高管收入等分配乱象。要坚决取缔非法收入，坚决遏制权钱交易，坚决打击内幕交易、操纵股市、财务造假、偷税漏税等获取非法收入行为。</w:t>
      </w:r>
    </w:p>
    <w:p w14:paraId="067BE082"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经过多年探索，我们对解决贫困问题有了完整的办法，但在如何致富问题上还要探索积累经验。要保护产权和知识产权，保护合法致富。要坚决反对资本无序扩张，对敏感领域准入划出负面清单，加强反垄断监管。同时，也要调动企业家积极性，促进各类资本规范健康发展。</w:t>
      </w:r>
    </w:p>
    <w:p w14:paraId="59608496"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lastRenderedPageBreak/>
        <w:t>第五，促进人民精神生活共同富裕。促进共同富裕与促进人的全面发展是高度统一的。要强化社会主义核心价值观引领，加强爱国主义、集体主义、社会主义教育，发展公共文化事业，完善公共文化服务体系，不断满足人民群众多样化、多层次、多方面的精神文化需求。要加强促进共同富裕舆论引导，澄清各种模糊认识，防止急于求成和畏难情绪，为促进共同富裕提供良好舆论环境。</w:t>
      </w:r>
    </w:p>
    <w:p w14:paraId="66CB5285"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第六，促进农民农村共同富裕。促进共同富裕，最艰巨最繁重的任务仍然在农村。农村共同富裕工作要抓紧，但不宜像脱贫攻坚那样提出统一的量化指标。要巩固拓展脱贫攻坚成果，对易返贫致贫人口要加强监测、及早干预，对脱贫县要扶上马送一程，确保不发生规模性返贫和新的致贫。要全面推进乡村振兴，加快农业产业化，盘活农村资产，增加农民财产性收入，使更多农村居民勤劳致富。要加强农村基础设施和公共服务体系建设，改善农村人居环境。</w:t>
      </w:r>
    </w:p>
    <w:p w14:paraId="2129A4F7"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《扎实推动共同富裕》(2021年8月17日)，《习近平谈治国理政》第四卷，外文出版社2022年版，第144-146页</w:t>
      </w:r>
    </w:p>
    <w:p w14:paraId="55AA59BE"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我总的认为，像全面建成小康社会一样，全体人民共同富裕是一个总体概念，是对全社会而言的，不要分成城市一块、农村一块，或者东部、中部、西部地区各一块，各提各的指标，要从全局上来看。我们要实现十四亿人共同富裕，必须脚踏实地、久久为功，不是所有人都同时富裕，也不是所有地区同时达到一个富裕水准，不同人群不仅实现富裕的程度有高有低，时间上也会有先有后，不同地区富裕程度</w:t>
      </w:r>
      <w:r w:rsidRPr="00390857">
        <w:rPr>
          <w:rFonts w:ascii="仿宋" w:eastAsia="仿宋" w:hAnsi="仿宋" w:hint="eastAsia"/>
          <w:spacing w:val="3"/>
          <w:sz w:val="32"/>
          <w:szCs w:val="32"/>
        </w:rPr>
        <w:lastRenderedPageBreak/>
        <w:t>还会存在一定差异，不可能齐头并进。这是一个在动态中向前发展的过程，要持续推动，不断取得成效。</w:t>
      </w:r>
    </w:p>
    <w:p w14:paraId="0341A8D7" w14:textId="77777777" w:rsidR="00C83D7C" w:rsidRPr="00390857" w:rsidRDefault="00C83D7C" w:rsidP="00407D8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《扎实推动共同富裕》(2021年8月17日)，《习近平谈治国理政》第四卷，外文出版社2022年版，第146-147页</w:t>
      </w:r>
    </w:p>
    <w:p w14:paraId="08F6F948"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共同富裕是中国特色社会主义的本质要求。共同富裕路子应当怎么走?我们正在进行探索。实现共同富裕的目标，首先要通过全国人民共同奋斗把“蛋糕”做大做好，然后通过合理的制度安排正确处理增长和分配关系，把“蛋糕”切好分好。这是一个长期的历史过程，我们要创造条件、完善制度，稳步朝着这个目标迈进。</w:t>
      </w:r>
    </w:p>
    <w:p w14:paraId="05C5E2FA"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t>《正确认识和把握我国发展重大理论和实践问题》(2021年12月8日)，《习近平谈治国理政》第四卷，外文出版社2022年版，第210页</w:t>
      </w:r>
    </w:p>
    <w:p w14:paraId="13A1548D" w14:textId="77777777" w:rsidR="00C83D7C" w:rsidRPr="00390857" w:rsidRDefault="00C83D7C" w:rsidP="007F11CA">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390857">
        <w:rPr>
          <w:rFonts w:ascii="仿宋" w:eastAsia="仿宋" w:hAnsi="仿宋" w:hint="eastAsia"/>
          <w:spacing w:val="3"/>
          <w:sz w:val="32"/>
          <w:szCs w:val="32"/>
        </w:rPr>
        <w:t>全面落实以人民为中心的发展思想，扎实推进共同富裕。实现全体人民共同富裕，从根本上体现了党的初心使命、性质宗旨，体现了我国社会主义制度的优越性，有利于激发全体人民的积极性、主动性、创造性，有利于增强党的凝聚力、向心力、号召力。要深刻认识到，实现全体人民共同富裕是一个长期的历史过程，不可能一蹴而就，必须保持历史耐心、进行不懈努力。全党要按照党的二十大部署，进一步贯彻以人民为中心的发展思想，把促进全体人民共同富裕摆在更加突出的位置，坚持尽力而为、量力而行，循序渐进、久久为功，在推进高质量发展中推动共同富裕取得更为明显的实质性进展。</w:t>
      </w:r>
    </w:p>
    <w:p w14:paraId="2F35513C" w14:textId="77777777" w:rsidR="00C83D7C" w:rsidRPr="00390857" w:rsidRDefault="00C83D7C" w:rsidP="007F11CA">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390857">
        <w:rPr>
          <w:rFonts w:ascii="楷体" w:eastAsia="楷体" w:hAnsi="楷体" w:hint="eastAsia"/>
          <w:spacing w:val="-6"/>
          <w:sz w:val="32"/>
          <w:szCs w:val="32"/>
        </w:rPr>
        <w:lastRenderedPageBreak/>
        <w:t>《为实现党的二十大确定的目标任务而团结奋斗》(2022年10月23日)，《求是》杂志2023年第1期</w:t>
      </w:r>
    </w:p>
    <w:p w14:paraId="2B7A3D98" w14:textId="77777777" w:rsidR="00C47F6B" w:rsidRDefault="00C47F6B" w:rsidP="007F11CA">
      <w:pPr>
        <w:spacing w:line="579" w:lineRule="exact"/>
        <w:ind w:firstLineChars="200" w:firstLine="420"/>
      </w:pPr>
    </w:p>
    <w:p w14:paraId="0B99BF0C" w14:textId="77777777" w:rsidR="00C47F6B" w:rsidRDefault="00C47F6B">
      <w:pPr>
        <w:widowControl/>
        <w:jc w:val="left"/>
      </w:pPr>
      <w:r>
        <w:br w:type="page"/>
      </w:r>
    </w:p>
    <w:p w14:paraId="2442E622" w14:textId="3B978328" w:rsidR="00C47F6B" w:rsidRPr="00C47F6B" w:rsidRDefault="0063698E" w:rsidP="00C47F6B">
      <w:pPr>
        <w:widowControl/>
        <w:shd w:val="clear" w:color="auto" w:fill="FFFFFF"/>
        <w:spacing w:line="720" w:lineRule="exact"/>
        <w:jc w:val="center"/>
        <w:rPr>
          <w:rFonts w:ascii="方正小标宋简体" w:eastAsia="方正小标宋简体" w:hAnsi="黑体" w:cs="宋体"/>
          <w:bCs/>
          <w:spacing w:val="-3"/>
          <w:kern w:val="0"/>
          <w:sz w:val="44"/>
          <w:szCs w:val="44"/>
        </w:rPr>
      </w:pPr>
      <w:r w:rsidRPr="0063698E">
        <w:rPr>
          <w:rStyle w:val="a4"/>
          <w:rFonts w:ascii="方正小标宋简体" w:eastAsia="方正小标宋简体" w:hAnsi="黑体" w:hint="eastAsia"/>
          <w:b w:val="0"/>
          <w:spacing w:val="4"/>
          <w:sz w:val="44"/>
          <w:szCs w:val="44"/>
        </w:rPr>
        <w:lastRenderedPageBreak/>
        <w:t>《习近平新时代中国特色社会主义思想专题摘编》</w:t>
      </w:r>
      <w:r w:rsidR="00C47F6B" w:rsidRPr="00C47F6B">
        <w:rPr>
          <w:rFonts w:ascii="方正小标宋简体" w:eastAsia="方正小标宋简体" w:hAnsi="黑体" w:cs="宋体" w:hint="eastAsia"/>
          <w:bCs/>
          <w:spacing w:val="-3"/>
          <w:kern w:val="0"/>
          <w:sz w:val="44"/>
          <w:szCs w:val="44"/>
        </w:rPr>
        <w:t>专题五</w:t>
      </w:r>
    </w:p>
    <w:p w14:paraId="358377BA" w14:textId="77777777" w:rsidR="00C47F6B" w:rsidRPr="00C47F6B" w:rsidRDefault="00C47F6B" w:rsidP="00C47F6B">
      <w:pPr>
        <w:widowControl/>
        <w:shd w:val="clear" w:color="auto" w:fill="FFFFFF"/>
        <w:spacing w:line="720" w:lineRule="exact"/>
        <w:rPr>
          <w:rFonts w:ascii="Microsoft YaHei UI" w:eastAsia="Microsoft YaHei UI" w:hAnsi="Microsoft YaHei UI" w:cs="宋体"/>
          <w:spacing w:val="8"/>
          <w:kern w:val="0"/>
          <w:sz w:val="32"/>
          <w:szCs w:val="32"/>
        </w:rPr>
      </w:pPr>
      <w:r w:rsidRPr="00C47F6B">
        <w:rPr>
          <w:rFonts w:ascii="黑体" w:eastAsia="黑体" w:hAnsi="黑体" w:cs="宋体" w:hint="eastAsia"/>
          <w:bCs/>
          <w:spacing w:val="-3"/>
          <w:kern w:val="0"/>
          <w:sz w:val="32"/>
          <w:szCs w:val="32"/>
        </w:rPr>
        <w:t>一、推动经济高质量发展</w:t>
      </w:r>
    </w:p>
    <w:p w14:paraId="0F94D817" w14:textId="77777777" w:rsidR="00C47F6B" w:rsidRPr="00C47F6B" w:rsidRDefault="00C47F6B" w:rsidP="00C47F6B">
      <w:pPr>
        <w:widowControl/>
        <w:shd w:val="clear" w:color="auto" w:fill="FFFFFF"/>
        <w:spacing w:line="720" w:lineRule="exact"/>
        <w:rPr>
          <w:rFonts w:ascii="Microsoft YaHei UI" w:eastAsia="Microsoft YaHei UI" w:hAnsi="Microsoft YaHei UI" w:cs="宋体"/>
          <w:spacing w:val="8"/>
          <w:kern w:val="0"/>
          <w:sz w:val="26"/>
          <w:szCs w:val="26"/>
        </w:rPr>
      </w:pPr>
      <w:r w:rsidRPr="00C47F6B">
        <w:rPr>
          <w:rFonts w:ascii="楷体" w:eastAsia="楷体" w:hAnsi="楷体" w:cs="宋体" w:hint="eastAsia"/>
          <w:b/>
          <w:bCs/>
          <w:spacing w:val="1"/>
          <w:kern w:val="0"/>
          <w:sz w:val="32"/>
          <w:szCs w:val="32"/>
        </w:rPr>
        <w:t>(</w:t>
      </w:r>
      <w:r w:rsidRPr="00C47F6B">
        <w:rPr>
          <w:rFonts w:ascii="楷体" w:eastAsia="楷体" w:hAnsi="楷体" w:cs="宋体" w:hint="eastAsia"/>
          <w:bCs/>
          <w:spacing w:val="1"/>
          <w:kern w:val="0"/>
          <w:sz w:val="32"/>
          <w:szCs w:val="32"/>
        </w:rPr>
        <w:t>一)我国经济已由高速增长阶段转向高质量发展阶</w:t>
      </w:r>
      <w:r w:rsidRPr="00C47F6B">
        <w:rPr>
          <w:rFonts w:ascii="楷体" w:eastAsia="楷体" w:hAnsi="楷体" w:cs="宋体" w:hint="eastAsia"/>
          <w:bCs/>
          <w:spacing w:val="8"/>
          <w:kern w:val="0"/>
          <w:sz w:val="32"/>
          <w:szCs w:val="32"/>
        </w:rPr>
        <w:t>段</w:t>
      </w:r>
    </w:p>
    <w:p w14:paraId="5C32A2B3"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8"/>
          <w:kern w:val="0"/>
          <w:sz w:val="32"/>
          <w:szCs w:val="32"/>
        </w:rPr>
      </w:pPr>
      <w:r w:rsidRPr="00C47F6B">
        <w:rPr>
          <w:rFonts w:ascii="仿宋" w:eastAsia="仿宋" w:hAnsi="仿宋" w:cs="宋体" w:hint="eastAsia"/>
          <w:spacing w:val="3"/>
          <w:kern w:val="0"/>
          <w:sz w:val="32"/>
          <w:szCs w:val="32"/>
        </w:rPr>
        <w:t>我国经济发展进入新常态，是我国经济发展阶段性特</w:t>
      </w:r>
      <w:r w:rsidRPr="00C47F6B">
        <w:rPr>
          <w:rFonts w:ascii="仿宋" w:eastAsia="仿宋" w:hAnsi="仿宋" w:cs="宋体" w:hint="eastAsia"/>
          <w:spacing w:val="6"/>
          <w:kern w:val="0"/>
          <w:sz w:val="32"/>
          <w:szCs w:val="32"/>
        </w:rPr>
        <w:t>征的必然反映，是不以人的意志为转移的。认识新常态，</w:t>
      </w:r>
      <w:r w:rsidRPr="00C47F6B">
        <w:rPr>
          <w:rFonts w:ascii="仿宋" w:eastAsia="仿宋" w:hAnsi="仿宋" w:cs="宋体" w:hint="eastAsia"/>
          <w:spacing w:val="2"/>
          <w:kern w:val="0"/>
          <w:sz w:val="32"/>
          <w:szCs w:val="32"/>
        </w:rPr>
        <w:t>适应新常态，引领新常态，是当前和今后一个时期我国经</w:t>
      </w:r>
      <w:r w:rsidRPr="00C47F6B">
        <w:rPr>
          <w:rFonts w:ascii="仿宋" w:eastAsia="仿宋" w:hAnsi="仿宋" w:cs="宋体" w:hint="eastAsia"/>
          <w:spacing w:val="-5"/>
          <w:kern w:val="0"/>
          <w:sz w:val="32"/>
          <w:szCs w:val="32"/>
        </w:rPr>
        <w:t>济发展的大逻辑。</w:t>
      </w:r>
    </w:p>
    <w:p w14:paraId="1D989DA6"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8"/>
          <w:kern w:val="0"/>
          <w:sz w:val="32"/>
          <w:szCs w:val="32"/>
        </w:rPr>
      </w:pPr>
      <w:r w:rsidRPr="00C47F6B">
        <w:rPr>
          <w:rFonts w:ascii="楷体" w:eastAsia="楷体" w:hAnsi="楷体" w:cs="宋体" w:hint="eastAsia"/>
          <w:spacing w:val="23"/>
          <w:kern w:val="0"/>
          <w:sz w:val="32"/>
          <w:szCs w:val="32"/>
        </w:rPr>
        <w:t>《经济工作要适应经济发展新常态》(2014年12月9日)，</w:t>
      </w:r>
      <w:r w:rsidRPr="00C47F6B">
        <w:rPr>
          <w:rFonts w:ascii="楷体" w:eastAsia="楷体" w:hAnsi="楷体" w:cs="宋体" w:hint="eastAsia"/>
          <w:spacing w:val="14"/>
          <w:kern w:val="0"/>
          <w:sz w:val="32"/>
          <w:szCs w:val="32"/>
        </w:rPr>
        <w:t>习近平《论把握新发展阶段、贯彻新发展理念、构建新发</w:t>
      </w:r>
      <w:r w:rsidRPr="00C47F6B">
        <w:rPr>
          <w:rFonts w:ascii="楷体" w:eastAsia="楷体" w:hAnsi="楷体" w:cs="宋体" w:hint="eastAsia"/>
          <w:spacing w:val="19"/>
          <w:kern w:val="0"/>
          <w:sz w:val="32"/>
          <w:szCs w:val="32"/>
        </w:rPr>
        <w:t>展格局》，中央文献出版社2021年版，第33页</w:t>
      </w:r>
    </w:p>
    <w:p w14:paraId="02E49D02"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说不能简单以生产总值论英雄，既包括对正确开展经济工作的要求，也包括正确判断经济形势的要求。不是经济发展速度高一点，形势就“好得很”，也不是经济发展速度下来一点，形势就“糟得很”。经济发展速度有升有降是正常的，经济不波动不符合经济发展规律。只要波动在合理范围内，就要持平常心，不要大惊小怪，更何况我们具有宏观调控的主动性。我们要增强忧患意识，但也不能过了头，不要杞人忧天。</w:t>
      </w:r>
    </w:p>
    <w:p w14:paraId="176815F1"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《经济工作要适应经济发展新常态》(2014年12月9日)，习近平《论把握新发展阶段、贯彻新发展</w:t>
      </w:r>
      <w:r w:rsidRPr="00C47F6B">
        <w:rPr>
          <w:rFonts w:ascii="楷体" w:eastAsia="楷体" w:hAnsi="楷体" w:cs="宋体" w:hint="eastAsia"/>
          <w:spacing w:val="23"/>
          <w:kern w:val="0"/>
          <w:sz w:val="32"/>
          <w:szCs w:val="32"/>
        </w:rPr>
        <w:lastRenderedPageBreak/>
        <w:t>理念、构建新发展格局》，中央文献出版社2021年版，第34页</w:t>
      </w:r>
    </w:p>
    <w:p w14:paraId="0F1E8B95"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国经济已由高速增长阶段转向高质量发展阶段，正处在转变发展方式、优化经济结构、转换增长动力的攻关期，建设现代化经济体系是跨越关口的迫切要求和我国发展的战略目标。必须坚持质量第一、效益优先，以供给侧结构性改革为主线，推动经济发展质量变革、效率变革、动力变革，提高全要素生产率，着力加快建设实体经济、科技创新、现代金融、人力资源协同发展的产业体系，着力构建市场机制有效、微观主体有活力、宏观调控有度的经济体制，不断增强我国经济创新力和竞争力。</w:t>
      </w:r>
    </w:p>
    <w:p w14:paraId="21DD931F"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《决胜全面建成小康社会，夺取新时代中国特色社会主义伟大胜利》(2017年10月18日)，《习近平谈治国理政》第三卷，外文出版社2020年版，第23-24页</w:t>
      </w:r>
    </w:p>
    <w:p w14:paraId="4C61C462"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中国特色社会主义进入了新时代，我国经济发展也进入了新时代。新时代我国经济发展的特征，就是我在党的十九大报告中强调的，我国经济已由高速增长阶段转向高质量发展阶段。这是一个重大判断，我们必须深刻认识其重大现实意义和深远历史意义。</w:t>
      </w:r>
    </w:p>
    <w:p w14:paraId="5DB7BF50"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《我国经济已由高速增长阶段转向高质量发展阶段》(2017年12月18日)，习近平《论把握新发展阶段、贯彻新发展理念、构建新发展格局》，中央文献出版社2021年版，第214页</w:t>
      </w:r>
    </w:p>
    <w:p w14:paraId="6D33467D"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高质量发展，就是能够很好满足人民日益增长的美好生活需要的发展，是体现新发展理念的发展，是创新成为第一动力、协调成为内生特点、绿色成为普遍形态、开放成为必由之路、共享成为根本目的的发展。从供给看，高质量发展应该实现产业体系比较完整，生产组织方式网络化智能化，创新力、需求捕捉力、品牌影响力、核心竞争力强，产品和服务质量高。从需求看，高质量发展应该不断满足人民群众个性化、多样化、不断升级的需求，这种需求又引领供给体系和结构的变化，供给变革又不断催生新的需求。从投入产出看，高质量发展应该不断提高劳动效率、资本效率、土地效率、资源效率、环境效率，不断提升科技进步贡献率，不断提高全要素生产率。从分配看，高质量发展应该实现投资有回报、企业有利润、员工有收入、政府有税收，并且充分反映各自按市场评价的贡献。从宏观经济循环看，高质量发展应该实现生产、流通、分配、消费循环通畅，国民经济重大比例关系和空间布局比较合理，经济发展比较平稳，不出现大的起落。更明确地说，高质量发展，就是从“有没有”转向“好不好”。</w:t>
      </w:r>
    </w:p>
    <w:p w14:paraId="63240EDC"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《我国经济已由高速增长阶段转向高质量发展阶段》(2017年12月18日)，习近平《论把握新发展阶段、贯彻新发展理念、构建新发展格局》，中央文献出版社2021年版，第215-216页</w:t>
      </w:r>
    </w:p>
    <w:p w14:paraId="795B0C06"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推动高质量发展是我们当前和今后一个时期确定发展思路、制定经济政策、实施宏观调控的根本要求，必须加快</w:t>
      </w:r>
      <w:r w:rsidRPr="00C47F6B">
        <w:rPr>
          <w:rFonts w:ascii="仿宋" w:eastAsia="仿宋" w:hAnsi="仿宋" w:cs="宋体" w:hint="eastAsia"/>
          <w:spacing w:val="3"/>
          <w:kern w:val="0"/>
          <w:sz w:val="32"/>
          <w:szCs w:val="32"/>
        </w:rPr>
        <w:lastRenderedPageBreak/>
        <w:t>形成推动高质量发展的指标体系、政策体系、标准体系、统计体系、绩效评价、政绩考核，创建和完善制度环境，推动我国经济在实现高质量发展上不断取得新进展。</w:t>
      </w:r>
    </w:p>
    <w:p w14:paraId="34E936EB"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《我国经济已由高速增长阶段转向高质量发展阶段》(2017年12月18日)，习近平《论把握新发展阶段、贯彻新发展理念、构建新发展格局》，中央文献出版社2021年版，第216页</w:t>
      </w:r>
    </w:p>
    <w:p w14:paraId="71ECAF35"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高质量发展是“十四五”乃至更长时期我国经济社会发展的主题，关系我国社会主义现代化建设全局。高质量发展不只是一个经济要求，而是对经济社会发展方方面面的总要求；不是只对经济发达地区的要求，而是所有地区发展都必须贯彻的要求；不是一时一事的要求，而是必须长期坚持的要求。各地区要结合实际情况，因地制宜、扬长补短，走出适合本地区实际的高质量发展之路。</w:t>
      </w:r>
    </w:p>
    <w:p w14:paraId="200A7C4B"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《走出适合本地区实际的高质量发展之路》(2021年3月7日)，习近平《论把握新发展阶段、贯彻新发展理念、构建新发展格局》，中央文献出版社2021年版，第533页</w:t>
      </w:r>
    </w:p>
    <w:p w14:paraId="4D4EFC6C"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们要坚持以推动高质量发展为主题，把实施扩大内需战略同深化供给侧结构性改革有机结合起来，增强国内大循环内生动力和可靠性，提升国际循环质量和水平，加快建设现代化经济体系，着力提高全要素生产率，着力提升产业链供应链韧性和安全水平，着力推进城乡融合和区域协调发展，推动经济实现质的有效提升和量的合理增长。</w:t>
      </w:r>
    </w:p>
    <w:p w14:paraId="6A369765"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《高举中国特色社会主义伟大旗帜，为全面建设社会主义现代化国家而团结奋斗》(2022年10月16日)，《求是》杂志2022年第21期</w:t>
      </w:r>
    </w:p>
    <w:p w14:paraId="4B5AE791"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高质量发展是全面建设社会主义现代化国家的首要任务。必须完整、准确、全面贯彻新发展理念，始终以创新、协调、绿色、开放、共享的内在统一来把握发展、衡量发展、推动发展；必须更好统筹质的有效提升和量的合理增长，始终坚持质量第一、效益优先，大力增强质量意识，视质量为生命，以高质量为追求；必须坚定不移深化改革开放、深入转变发展方式，以效率变革、动力变革促进质量变革，加快形成可持续的高质量发展体制机制；必须以满足人民日益增长的美好生活需要为出发点和落脚点，把发展成果不断转化为生活品质，不断增强人民群众的获得感、幸福感、安全感。</w:t>
      </w:r>
    </w:p>
    <w:p w14:paraId="79727266" w14:textId="77777777" w:rsidR="00C47F6B" w:rsidRPr="00C47F6B" w:rsidRDefault="00C47F6B" w:rsidP="00FD5DB8">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在参加十四届全国人大一次会议江苏代表团审议时的讲话(2023年3月5日)，《人民日报》2023年3月6日</w:t>
      </w:r>
    </w:p>
    <w:p w14:paraId="369BB342"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加快实现高水平科技自立自强，是推动高质量发展的必由之路。在激烈的国际竞争中，我们要开辟发展新领域新赛道、塑造发展新动能新优势，从根本上说，还是要依靠科技创新。我们能不能如期全面建成社会主义现代化强国，关键看科技自立自强。要坚持“四个面向”，加快实施创新驱动发展战略，推动产学研深度合作，着力强化重大科技创新平台建设，支持顶尖科学家领衔进行原创性、引领性科技攻</w:t>
      </w:r>
      <w:r w:rsidRPr="00C47F6B">
        <w:rPr>
          <w:rFonts w:ascii="仿宋" w:eastAsia="仿宋" w:hAnsi="仿宋" w:cs="宋体" w:hint="eastAsia"/>
          <w:spacing w:val="3"/>
          <w:kern w:val="0"/>
          <w:sz w:val="32"/>
          <w:szCs w:val="32"/>
        </w:rPr>
        <w:lastRenderedPageBreak/>
        <w:t>关，努力突破关键核心技术难题，在重点领域、关键环节实现自主可控。要强化企业主体地位，推进创新链产业链资金链人才链深度融合，发挥科技型骨干企业引领支撑作用，促进科技型中小微企业健康成长，不断提高科技成果转化和产业化水平，着力打造具有全球影响力的产业科技创新中心。要深化科技体制改革，大力培育创新文化，健全科技评价体系和激励机制，为创新人才脱颖而出、尽展才华创造良好环境。</w:t>
      </w:r>
    </w:p>
    <w:p w14:paraId="0E38BCBA"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在参加十四届全国人大一次会议江苏代表团审议时的讲话(2023年3月5日)，《人民日报》2023年3月6日</w:t>
      </w:r>
    </w:p>
    <w:p w14:paraId="31ACE591"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加快构建新发展格局，是推动高质量发展的战略基点。要把实施扩大内需战略同深化供给侧结构性改革有机结合起来，加快建设现代化产业体系。要坚持把发展经济的着力点放在实体经济上，深入推进新型工业化，强化产业基础再造和重大技术装备攻关，推动制造业高端化、智能化、绿色化发展，加快建设制造强省，大力发展战略性新兴产业，加快发展数字经济。要按照构建高水平社会主义市场经济体制、推进高水平对外开放的要求，深入推进重点领域改革，统筹推进现代化基础设施体系和高标准市场体系建设，稳步扩大制度型开放。</w:t>
      </w:r>
    </w:p>
    <w:p w14:paraId="50EFB5C7"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在参加十四届全国人大一次会议江苏代表团审议时的讲话(2023年3月5日)，《人民日报》2023年3月6日</w:t>
      </w:r>
    </w:p>
    <w:p w14:paraId="171D85C9"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农业强国是社会主义现代化强国的根基，推进农业现代化是实现高质量发展的必然要求。要严守耕地红线，稳定粮食播种面积，加强高标准农田建设，切实保障粮食和重要农产品稳定安全供给。要把产业振兴作为乡村振兴的重中之重，积极延伸和拓展农业产业链，培育发展农村新产业新业态，不断拓宽农民增收致富渠道。要优化镇村布局规划，统筹乡村基础设施和公共服务体系建设，深入实施农村人居环境整治提升行动，加快建设宜居宜业和美乡村。要强化科技和改革双轮驱动，深化农村土地制度改革，巩固和完善农村基本经营制度，发展新型农村集体经济，发展新型农业经营主体和社会化服务，发展农村适度规模经营，为农业农村发展增动力、添活力。</w:t>
      </w:r>
    </w:p>
    <w:p w14:paraId="62A23879"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在参加十四届全国人大一次会议江苏代表团审议时的讲话(2023年3月5日)，《人民日报》2023年3月6日</w:t>
      </w:r>
    </w:p>
    <w:p w14:paraId="045D6C9A" w14:textId="77777777" w:rsidR="00C47F6B" w:rsidRPr="00C47F6B" w:rsidRDefault="00C47F6B" w:rsidP="00C47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人民幸福安康是推动高质量发展的最终目的。基层治理和民生保障事关人民群众切身利益，是促进共同富裕、打造高品质生活的基础性工程，各级党委和政府必须牢牢记在心上、时时抓在手上，确保取得扎扎实实的成效。要健全基层党组织领导的基层群众自治机制，加强基层组织建设，完善网格化管理、精细化服务、信息化支撑的基层治理平台，健全城乡社区治理体系，为人民群众提供家门口的优质服务和精细管理。要坚持和发展新时代“枫桥经验”，完善正确处理新形势下人民内部矛盾机制，及时把矛盾纠纷化解</w:t>
      </w:r>
      <w:r w:rsidRPr="00C47F6B">
        <w:rPr>
          <w:rFonts w:ascii="仿宋" w:eastAsia="仿宋" w:hAnsi="仿宋" w:cs="宋体" w:hint="eastAsia"/>
          <w:spacing w:val="3"/>
          <w:kern w:val="0"/>
          <w:sz w:val="32"/>
          <w:szCs w:val="32"/>
        </w:rPr>
        <w:lastRenderedPageBreak/>
        <w:t>在基层、化解在萌芽状态。要紧紧抓住人民群众急难愁盼问题，采取更多惠民生、暖民心举措，健全基本公共服务体系，着力做好重点群体就业帮扶、收入分配调节、健全社会保障体系、强化“一老一幼”服务等工作。要抓实抓细新阶段疫情防控工作，认真落实“乙类乙管”各项措施，持续加强公共卫生、疾病防控、医疗服务体系建设。</w:t>
      </w:r>
    </w:p>
    <w:p w14:paraId="0F1BFFFA" w14:textId="77777777" w:rsidR="00C47F6B" w:rsidRPr="00C47F6B" w:rsidRDefault="00C47F6B" w:rsidP="00C47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参加十四届全国人大一次会议江苏代表团审议时的讲话(2023年3月5日)，《人民日报》2023年3月6日</w:t>
      </w:r>
    </w:p>
    <w:p w14:paraId="4037DDDB" w14:textId="77777777" w:rsidR="00C47F6B" w:rsidRPr="00C47F6B" w:rsidRDefault="00C47F6B" w:rsidP="00121F6B">
      <w:pPr>
        <w:widowControl/>
        <w:shd w:val="clear" w:color="auto" w:fill="FFFFFF"/>
        <w:spacing w:line="720" w:lineRule="exact"/>
        <w:rPr>
          <w:rFonts w:ascii="楷体" w:eastAsia="楷体" w:hAnsi="楷体" w:cs="宋体"/>
          <w:spacing w:val="8"/>
          <w:kern w:val="0"/>
          <w:sz w:val="32"/>
          <w:szCs w:val="32"/>
        </w:rPr>
      </w:pPr>
      <w:r w:rsidRPr="00121F6B">
        <w:rPr>
          <w:rFonts w:ascii="楷体" w:eastAsia="楷体" w:hAnsi="楷体" w:cs="宋体" w:hint="eastAsia"/>
          <w:bCs/>
          <w:spacing w:val="-2"/>
          <w:kern w:val="0"/>
          <w:sz w:val="32"/>
          <w:szCs w:val="32"/>
        </w:rPr>
        <w:t>(二)构建高水平社会主义市场经济体制</w:t>
      </w:r>
    </w:p>
    <w:p w14:paraId="3A46F1B3"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关于使市场在资源配置中起决定性作用和更好发挥政府作用。这是这次全会决定提出的一个重大理论观点。这是因为，经济体制改革仍然是全面深化改革的重点，经济体制改革的核心问题仍然是处理好政府和市场关系。</w:t>
      </w:r>
    </w:p>
    <w:p w14:paraId="4EB34362"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《关于使市场在资源配置中起决定性作用和更好发挥政府作用》(2013年11月9日)，习近平《论把握新发展阶段、贯彻新发展理念、构建新发展格局》，中央文献出版社2021年版，第24页</w:t>
      </w:r>
    </w:p>
    <w:p w14:paraId="4E2CDAE5"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坚持和完善基本经济制度必须坚持“两个毫不动摇”。全会决定从多个层面提出鼓励、支持、引导非公有制经济发展，激发非公有制经济活力和创造力的改革举措。在功能定位上，明确公有制经济和非公有制经济都是社会主义市场经济的重要组成部分，都是我国经济社会发展的重要基础；</w:t>
      </w:r>
      <w:r w:rsidRPr="00C47F6B">
        <w:rPr>
          <w:rFonts w:ascii="仿宋" w:eastAsia="仿宋" w:hAnsi="仿宋" w:cs="宋体" w:hint="eastAsia"/>
          <w:spacing w:val="3"/>
          <w:kern w:val="0"/>
          <w:sz w:val="32"/>
          <w:szCs w:val="32"/>
        </w:rPr>
        <w:lastRenderedPageBreak/>
        <w:t>在产权保护上，明确提出公有制经济财产权不可侵犯，非公有制经济财产权同样不可侵犯；在政策待遇上，强调坚持权利平等、机会平等、规则平等，实行统一的市场准入制度；鼓励非公有制企业参与国有企业改革，鼓励发展非公有资本控股的混合所有制企业，鼓励有条件的私营企业建立现代企业制度。这将推动非公有制经济健康发展。</w:t>
      </w:r>
    </w:p>
    <w:p w14:paraId="29D66A4B"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《关于〈中共中央关于全面深化改革若干重大问题的决定〉的说明》(2013年11月9日)，习近平《论坚持全面深化改革》，中央文献出版社2018年版，第33-34页</w:t>
      </w:r>
    </w:p>
    <w:p w14:paraId="21B896B1"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国基本经济制度是中国特色社会主义制度的重要支柱，也是社会主义市场经济体制的根基，公有制主体地位不能动摇，国有经济主导作用不能动摇。这是保证我国各族人民共享发展成果的制度性保证，也是巩固党的执政地位、坚持我国社会主义制度的重要保证。</w:t>
      </w:r>
    </w:p>
    <w:p w14:paraId="4179B6CD"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《不断开拓当代中国马克思主义政治经济学新境界》(2015年11月23日)，习近平《论把握新发展阶段、贯彻新发展理念、构建新发展格局》，中央文献出版社2021年版，第63页</w:t>
      </w:r>
    </w:p>
    <w:p w14:paraId="7566C0A5"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在社会主义条件下发展市场经济，是我们党的一个伟大创举。我国经济发展获得巨大成功的一个关键因素，就是我们既发挥了市场经济的长处，又发挥了社会主义制度的优越性。我们是在中国共产党领导和社会主义制度的大前提下发展市场经济，什么时候都不能忘了“社会主义”这个</w:t>
      </w:r>
      <w:r w:rsidRPr="00C47F6B">
        <w:rPr>
          <w:rFonts w:ascii="仿宋" w:eastAsia="仿宋" w:hAnsi="仿宋" w:cs="宋体" w:hint="eastAsia"/>
          <w:spacing w:val="3"/>
          <w:kern w:val="0"/>
          <w:sz w:val="32"/>
          <w:szCs w:val="32"/>
        </w:rPr>
        <w:lastRenderedPageBreak/>
        <w:t>定语。之所以说是社会主义市场经济，就是要坚持我们的制度优越性，有效防范资本主义市场经济的弊端。我们要坚持辩证法、两点论，继续在社会主义基本制度与市场经济的结合上下功夫，把两方面优势都发挥好，既要“有效的市场”，也要“有为的政府”，努力在实践中破解这道经济学上的世界性难题。</w:t>
      </w:r>
    </w:p>
    <w:p w14:paraId="01F9628C"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《不断开拓当代中国马克思主义政治经济学新境界》(2015年11月23日)，习近平《论把握新发展阶段、贯彻新发展理念、构建新发展格局》，中央文献出版社2021年版第64页</w:t>
      </w:r>
    </w:p>
    <w:p w14:paraId="574637DA"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加快完善社会主义市场经济体制。经济体制改革必须以完善产权制度和要素市场化配置为重点，实现产权有效激励、要素自由流动、价格反应灵活、竞争公平有序、企业优胜劣汰。要完善各类国有资产管理体制，改革国有资本授权经营体制，加快国有经济布局优化、结构调整、战略性重组，促进国有资产保值增值，推动国有资本做强做优做大，有效防止国有资产流失。深化国有企业改革，发展混合所有制经济，培育具有全球竞争力的世界一流企业。全面实施市场准入负面清单制度，清理废除妨碍统一市场和公平竞争的各种规定和做法，支持民营企业发展，激发各类市场主体活力。深化商事制度改革，打破行政性垄断，防止市场垄断，加快要素价格市场化改革，放宽服务业准入限制，完善市场监管体制。创新和完善宏观调控，发挥国家发展规划的战略导向作用，健全财政、货币、产业、区域等经济政策协调机</w:t>
      </w:r>
      <w:r w:rsidRPr="00C47F6B">
        <w:rPr>
          <w:rFonts w:ascii="仿宋" w:eastAsia="仿宋" w:hAnsi="仿宋" w:cs="宋体" w:hint="eastAsia"/>
          <w:spacing w:val="3"/>
          <w:kern w:val="0"/>
          <w:sz w:val="32"/>
          <w:szCs w:val="32"/>
        </w:rPr>
        <w:lastRenderedPageBreak/>
        <w:t>制。完善促进消费的体制机制，增强消费对经济发展的基础性作用。深化投融资体制改革，发挥投资对优化供给结构的关键性作用。加快建立现代财政制度，建立权责清晰、财力协调、区域均衡的中央和地方财政关系。建立全面规范透明、标准科学、约束有力的预算制度，全面实施绩效管理。深化税收制度改革，健全地方税体系。深化金融体制改革，增强金融服务实体经济能力，提高直接融资比重，促进多层次资本市场健康发展。健全货币政策和宏观审慎政策双支柱调控框架，深化利率和汇率市场化改革。健全金融监管体系，守住不发生系统性金融风险的底线。</w:t>
      </w:r>
    </w:p>
    <w:p w14:paraId="3BD9795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《决胜全面建成小康社会，夺取新时代中国特色社会主义伟大胜利》(2017年10月18日)，《习近平谈治国理政》第三卷，外文出版社2020年版，第26-27页</w:t>
      </w:r>
    </w:p>
    <w:p w14:paraId="2111ED75"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要历史地、发展地、辩证地认识和把握我国社会存在的各类资本及其作用。在社会主义市场经济体制下，资本是带动各类生产要素集聚配置的重要纽带，是促进社会生产力发展的重要力量，要发挥资本促进社会生产力发展的积极作用。同时，必须认识到，资本具有逐利本性，如不加以规范和约束，就会给经济社会发展带来不可估量的危害。我们要立足新发展阶段、贯彻新发展理念、构建新发展格局、推动高质量发展，正确处理不同形态资本之间的关系，在性质上要区分，在定位上要明确，规范和引导各类资本健康发展。</w:t>
      </w:r>
    </w:p>
    <w:p w14:paraId="47CF60F8"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《依法规范和引导我国资本健康发展，发挥资本作为重要生产要素的积极作用》(2022年4月29日)，《习近平谈治国理政》第四卷，外文出版社2022年版，第219页</w:t>
      </w:r>
    </w:p>
    <w:p w14:paraId="79C7DE29"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构建高水平社会主义市场经济体制。坚持和完善社会主义基本经济制度，毫不动摇巩固和发展公有制经济，毫不动摇鼓励、支持、引导非公有制经济发展，充分发挥市场在资源配置中的决定性作用，更好发挥政府作用。深化国资国企改革，加快国有经济布局优化和结构调整，推动国有资本和国有企业做强做优做大，提升企业核心竞争力。优化民营企业发展环境，依法保护民营企业产权和企业家权益，促进民营经济发展壮大。完善中国特色现代企业制度，弘扬企业家精神，加快建设世界一流企业。支持中小微企业发展。深化简政放权、放管结合、优化服务改革。构建全国统一大市场，深化要素市场化改革，建设高标准市场体系。完善产权保护、市场准入、公平竞争、社会信用等市场经济基础制度，优化营商环境。健全宏观经济治理体系，发挥国家发展规划的战略导向作用，加强财政政策和货币政策协调配合，着力扩大内需，增强消费对经济发展的基础性作用和投资对优化供给结构的关键作用。健全现代预算制度，优化税制结构，完善财政转移支付体系。深化金融体制改革，建设现代中央银行制度，加强和完善现代金融监管，强化金融稳定保障体系，依法将各类金融活动全部纳入监管，守住不发生系统性风险底线。健全资本市场功能，提高直接融资比重。加强反</w:t>
      </w:r>
      <w:r w:rsidRPr="00C47F6B">
        <w:rPr>
          <w:rFonts w:ascii="仿宋" w:eastAsia="仿宋" w:hAnsi="仿宋" w:cs="宋体" w:hint="eastAsia"/>
          <w:spacing w:val="3"/>
          <w:kern w:val="0"/>
          <w:sz w:val="32"/>
          <w:szCs w:val="32"/>
        </w:rPr>
        <w:lastRenderedPageBreak/>
        <w:t>垄断和反不正当竞争，破除地方保护和行政性垄断，依法规范和引导资本健康发展。</w:t>
      </w:r>
    </w:p>
    <w:p w14:paraId="03A2C375"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《高举中国特色社会主义伟大旗帜，为全面建设社会主义现代化国家而团结奋斗》(2022年10月16日)，《求是》杂志2022年第21期</w:t>
      </w:r>
    </w:p>
    <w:p w14:paraId="16311D06"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一段时间以来，社会上对我们是否还搞社会主义市场经济、是否坚持“两个毫不动摇”有一些不正确甚至错误的议论。我们必须亮明态度、决不含糊，始终坚持社会主义市场经济改革方向，坚持“两个毫不动摇”。</w:t>
      </w:r>
    </w:p>
    <w:p w14:paraId="75332786"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《当前经济工作的几个重大问题》(2022年12月15日)，《求是》杂志2023年第4期</w:t>
      </w:r>
    </w:p>
    <w:p w14:paraId="4680304C" w14:textId="77777777" w:rsidR="00C47F6B" w:rsidRPr="00C47F6B" w:rsidRDefault="00C47F6B" w:rsidP="00121F6B">
      <w:pPr>
        <w:widowControl/>
        <w:shd w:val="clear" w:color="auto" w:fill="FFFFFF"/>
        <w:spacing w:line="720" w:lineRule="exact"/>
        <w:rPr>
          <w:rFonts w:ascii="楷体" w:eastAsia="楷体" w:hAnsi="楷体" w:cs="宋体"/>
          <w:spacing w:val="8"/>
          <w:kern w:val="0"/>
          <w:sz w:val="32"/>
          <w:szCs w:val="32"/>
        </w:rPr>
      </w:pPr>
      <w:r w:rsidRPr="00121F6B">
        <w:rPr>
          <w:rFonts w:ascii="楷体" w:eastAsia="楷体" w:hAnsi="楷体" w:cs="宋体" w:hint="eastAsia"/>
          <w:bCs/>
          <w:spacing w:val="11"/>
          <w:kern w:val="0"/>
          <w:sz w:val="32"/>
          <w:szCs w:val="32"/>
        </w:rPr>
        <w:t>(三)把握新发展阶段，贯彻新发展理念，构建新发</w:t>
      </w:r>
      <w:r w:rsidRPr="00121F6B">
        <w:rPr>
          <w:rFonts w:ascii="楷体" w:eastAsia="楷体" w:hAnsi="楷体" w:cs="宋体" w:hint="eastAsia"/>
          <w:bCs/>
          <w:spacing w:val="-19"/>
          <w:kern w:val="0"/>
          <w:sz w:val="32"/>
          <w:szCs w:val="32"/>
        </w:rPr>
        <w:t>展格局</w:t>
      </w:r>
    </w:p>
    <w:p w14:paraId="3EC9ADC0"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在《建议》开始起草时就强调，首先要把应该树立什么样的发展理念搞清楚，发展理念是战略性、纲领性、引领性的东西，是发展思路、发展方向、发展着力点的集中体现。发展理念搞对了，目标任务就好定了，政策举措跟着也就好定了。《建议》提出要坚持创新、协调、绿色、开放、共享的发展理念。这五大发展理念不是凭空得来的，是我们在深刻总结国内外发展经验教训的基础上形成的，也是在深刻分析国内外发展大势的基础上形成的，集中反映了我们党对经济社会发展规律认识的深化，也是针对我国发展中的突出矛盾和问题提出来的。</w:t>
      </w:r>
    </w:p>
    <w:p w14:paraId="5A1B65E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《以新的发展理念引领发展，夺取全面建成小康社会决胜阶段的伟大胜利》(2015年10月29日)，习近平《论把握新发展阶段、贯彻新发展理念、构建新发展格局》，中央文献出版社2021年版，第39-40页</w:t>
      </w:r>
    </w:p>
    <w:p w14:paraId="68224ABA"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创新发展注重的是解决发展动力问题。我国创新能力不强，科技发展水平总体不高，科技对经济社会发展的支撑能力不足，科技对经济增长的贡献率远低于发达国家水平，这是我国这个经济大个头的“阿喀琉斯之踵”。新一轮科技革命带来的是更加激烈的科技竞争，如果科技创新搞不上去，发展动力就不可能实现转换，我们在全球经济竞争中就会处于下风。为此，我们必须把创新作为引领发展的第一动力，把人才作为支撑发展的第一资源，把创新摆在国家发展全局的核心位置，不断推进理论创新、制度创新、科技创新、文化创新等各方面创新，让创新贯穿党和国家一切工作，让创新在全社会蔚然成风。</w:t>
      </w:r>
    </w:p>
    <w:p w14:paraId="0699B7A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《以新的发展理念引领发展，夺取全面建成小康社会决胜阶段的伟大胜利》(2015年10月29日)，习近平《论把握新发展阶段、贯彻新发展理念、构建新发展格局》，中央文献出版社2021年版，第40页</w:t>
      </w:r>
    </w:p>
    <w:p w14:paraId="52278C0F"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协调发展注重的是解决发展不平衡问题。我国发展不协调是一个长期存在的问题，突出表现在区域、城乡、经济和社会、物质文明和精神文明、经济建设和国防建设等关系上。在经济发展水平落后的情况下，一段时间的主要任务是</w:t>
      </w:r>
      <w:r w:rsidRPr="00C47F6B">
        <w:rPr>
          <w:rFonts w:ascii="仿宋" w:eastAsia="仿宋" w:hAnsi="仿宋" w:cs="宋体" w:hint="eastAsia"/>
          <w:spacing w:val="3"/>
          <w:kern w:val="0"/>
          <w:sz w:val="32"/>
          <w:szCs w:val="32"/>
        </w:rPr>
        <w:lastRenderedPageBreak/>
        <w:t>要跑得快，但跑过一定路程后，就要注意调整关系，注重发展的整体效能，否则“木桶效应”就会愈加显现，一系列社会矛盾会不断加深。为此，我们必须牢牢把握中国特色社会主义事业总体布局，正确处理发展中的重大关系，不断增强发展整体性。</w:t>
      </w:r>
    </w:p>
    <w:p w14:paraId="52350818"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《以新的发展理念引领发展，夺取全面建成小康社会决胜阶段的伟大胜利》(2015年10月29日)，习近平《论把握新发展阶段、贯彻新发展理念、构建新发展格局》，中央文献出版社2021年版，第40页</w:t>
      </w:r>
    </w:p>
    <w:p w14:paraId="57846918"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绿色发展注重的是解决人与自然和谐问题。绿色循环低碳发展，是当今时代科技革命和产业变革的方向，是最有前途的发展领域，我国在这方面的潜力相当大，可以形成很多新的经济增长点。我国资源约束趋紧、环境污染严重、生态系统退化的问题十分严峻，人民群众对清新空气、干净饮水、安全食品、优美环境的要求越来越强烈。为此，我们必须坚持节约资源和保护环境的基本国策，坚定走生产发展、生活富裕、生态良好的文明发展道路，加快建设资源节约型、环境友好型社会，推进美丽中国建设，为全球生态安全作出新贡献。</w:t>
      </w:r>
    </w:p>
    <w:p w14:paraId="0DC0988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《以新的发展理念引领发展，夺取全面建成小康社会决胜阶段的伟大胜利》(2015年10月29日)，习近平《论把握新发展阶段、贯彻新发展理念、构建新发展格局》，中央文献出版社2021年版，第41页</w:t>
      </w:r>
    </w:p>
    <w:p w14:paraId="30A878F1"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开放发展注重的是解决发展内外联动问题。国际经济合作和竞争局面正在发生深刻变化，全球经济治理体系和规则正在面临重大调整，引进来、走出去在深度、广度、节奏上都是过去所不可比拟的，应对外部经济风险、维护国家经济安全的压力也是过去所不能比拟的。现在的问题不是要不要对外开放，而是如何提高对外开放的质量和发展的内外联动性。我国对外开放水平总体上还不够高，用好国际国内两个市场、两种资源的能力还不够强，应对国际经贸摩擦、争取国际经济话语权的能力还比较弱，运用国际经贸规则的本领也不够强，需要加快弥补。为此，我们必须坚持对外开放的基本国策，奉行互利共赢的开放战略，深化人文交流，完善对外开放区域布局、对外贸易布局、投资布局，形成对外开放新体制，发展更高层次的开放型经济，以扩大开放带动创新、推动改革、促进发展。“一带一路”建设是扩大开放的重大战略举措和经济外交的顶层设计，要找准突破口，以点带面、串点成线，步步为营、久久为功。要推动全球经济治理体系改革完善，引导全球经济议程，维护多边贸易体制，加快实施自由贸易区战略，积极承担与我国能力和地位相适应的国际责任和义务。</w:t>
      </w:r>
    </w:p>
    <w:p w14:paraId="4A347FBB"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《以新的发展理念引领发展，夺取全面建成小康社会决胜阶段的伟大胜利》(2015年10月29日)，习近平《论把握新发展阶段、贯彻新发展理念、构建新发展格局》，中央文献出版社2021年版，第41-42页</w:t>
      </w:r>
    </w:p>
    <w:p w14:paraId="5B14FC07"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共享发展注重的是解决社会公平正义问题。“治天下也，必先公，公则天下平矣。”让广大人民群众共享改革发展成果，是社会主义的本质要求，是社会主义制度优越性的集中体现，是我们党坚持全心全意为人民服务根本宗旨的重要体现。这方面问题解决好了，全体人民推动发展的积极性、主动性、创造性就能充分调动起来，国家发展也才能具有最深厚的伟力。我国经济发展的“蛋糕”不断做大，但分配不公问题比较突出，收入差距、城乡区域公共服务水平差距较大。在共享改革发展成果上，无论是实际情况还是制度设计，都还有不完善的地方。为此，我们必须坚持发展为了人民、发展依靠人民、发展成果由人民共享，作出更有效的制度安排，使全体人民朝着共同富裕方向稳步前进，绝不能出现“富者累巨万，而贫者食糟糠”的现象。</w:t>
      </w:r>
    </w:p>
    <w:p w14:paraId="4F15833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《以新的发展理念引领发展，夺取全面建成小康社会决胜阶段的伟大胜利》(2015年10月29日)，习近平《论把握新发展阶段、贯彻新发展理念、构建新发展格局》，中央文献出版社2021年版，第42页</w:t>
      </w:r>
    </w:p>
    <w:p w14:paraId="0758AE2E"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坚持创新发展、协调发展、绿色发展、开放发展、共享发展，是关系我国发展全局的一场深刻变革。这五大发展理念相互贯通、相互促进，是具有内在联系的集合体，要统一贯彻，不能顾此失彼，也不能相互替代。哪一个发展理念贯彻不到位，发展进程都会受到影响。全党同志一定要提高统一贯彻五大发展理念的能力和水平，不断开拓发展新境界。</w:t>
      </w:r>
    </w:p>
    <w:p w14:paraId="701EC737"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《以新的发展理念引领发展，夺取全面建成小康社会决胜阶段的伟大胜利》(2015年10月29日)，习近平《论把握新发展阶段、贯彻新发展理念、构建新发展格局》，中央文献出版社2021年版，第42-43页</w:t>
      </w:r>
    </w:p>
    <w:p w14:paraId="67CD8522"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进入新发展阶段，国内外环境的深刻变化既带来一系列新机遇，也带来一系列新挑战，是危机并存、危中有机、危可转机。我们要辩证认识和把握国内外大势，统筹中华民族伟大复兴战略全局和世界百年未有之大变局，深刻认识我国社会主要矛盾发展变化带来的新特征新要求，深刻认识错综复杂的国际环境带来的新矛盾新挑战，增强机遇意识和风险意识，准确识变、科学应变、主动求变，勇于开顶风船，善于转危为机，努力实现更高质量、更有效率、更加公平、更可持续、更为安全的发展。</w:t>
      </w:r>
    </w:p>
    <w:p w14:paraId="527968C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《正确认识和把握中长期经济社会发展重大问题》(2020年8月24日)，《十九大以来重要文献选编》(中)，中央文献出版社2021年版，第663-664页</w:t>
      </w:r>
    </w:p>
    <w:p w14:paraId="16B67F8E"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新发展阶段就是全面建设社会主义现代化国家、向第二个百年奋斗目标进军的阶段。这在我国发展进程中具有里程碑意义。</w:t>
      </w:r>
    </w:p>
    <w:p w14:paraId="72482075"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《新发展阶段贯彻新发展理念必然要求构建新发展格局》(2020年10月29日)，《求是》杂志2022年第17期</w:t>
      </w:r>
    </w:p>
    <w:p w14:paraId="54121958"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构建以国内大循环为主体、国内国际双循环相互促进的新发展格局，是根据我国发展阶段、环境、条件变化：特别是基于我国比较优势变化，审时度势作出的重大决策。构建新发展格局是事关全局的系统性、深层次变革，是立足当前、着眼长远的战略谋划。我们要从全局和战略的高度准确把握加快构建新发展格局的战略构想。</w:t>
      </w:r>
    </w:p>
    <w:p w14:paraId="55633416"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《新发展阶段贯彻新发展理念必然要求构建新发展格局》(2020年10月29日)，《求是》杂志2022年第17期</w:t>
      </w:r>
    </w:p>
    <w:p w14:paraId="59D21824"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构建新发展格局是把握发展主动权的先手棋，不是被迫之举和权宜之计。从国际比较看，大国经济的特征都是内需为主导、内部可循环。我国作为全球第二大经济体和制造业第一大国，国内经济循环同国际经济循环的关系客观上早有调整的要求。这是我们提出构建新发展格局的首要考虑。在当前国际形势充满不稳定性不确定性的背景下，立足国内、依托国内大市场优势，充分挖掘内需潜力，有利于化解外部冲击和外需下降带来的影响，也有利于在极端情况下保证我国经济基本正常运行和社会大局总体稳定。</w:t>
      </w:r>
    </w:p>
    <w:p w14:paraId="6BF5095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《新发展阶段贯彻新发展理念必然要求构建新发展格局》(2020年10月29日)，《求是》杂志2022年第17期</w:t>
      </w:r>
    </w:p>
    <w:p w14:paraId="3274873B"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构建新发展格局是开放的国内国际双循环，不是封闭的国内单循环。我国经济已经深度融入世界经济，同全球很多国家的产业关联和相互依赖程度都比较高，内外需市场</w:t>
      </w:r>
      <w:r w:rsidRPr="00C47F6B">
        <w:rPr>
          <w:rFonts w:ascii="仿宋" w:eastAsia="仿宋" w:hAnsi="仿宋" w:cs="宋体" w:hint="eastAsia"/>
          <w:spacing w:val="3"/>
          <w:kern w:val="0"/>
          <w:sz w:val="32"/>
          <w:szCs w:val="32"/>
        </w:rPr>
        <w:lastRenderedPageBreak/>
        <w:t>本身是相互依存、相互促进的。以国内大循环为主体，绝不是关起门来封闭运行，而是通过发挥内需潜力，使国内市场和国际市场更好联通，以国内大循环吸引全球资源要素，更好利用国内国际两个市场两种资源，提高在全球配置资源能力，更好争取开放发展中的战略主动。我国开放的大门不会关闭，只会越开越大。要科学认识国内大循环和国内国际双循环的关系，主动作为、善于作为，建设更高水平开放型经济新体制，实施更大范围、更宽领域、更深层次的对外开放。</w:t>
      </w:r>
    </w:p>
    <w:p w14:paraId="3B74AB7D"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《新发展阶段贯彻新发展理念必然要求构建新发展格局》(2020年10月29日)，《求是》杂志2022年第17期</w:t>
      </w:r>
    </w:p>
    <w:p w14:paraId="05E3B813"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构建新发展格局是以全国统一大市场基础上的国内大循环为主体，不是各地都搞自我小循环。党中央作出构建新发展格局的战略安排，提出以国内大循环为主体，是针对全国而言的，不是要求各地都搞省内、市内、县内的自我小循环。各地区要找准自己在国内大循环和国内国际双循环中的位置和比较优势，把构建新发展格局同实施区域重大战略、区域协调发展战略、主体功能区战略、建设自由贸易试验区等有机衔接起来，打造改革开放新高地，不能搞“小而全”，更不能以“内循环”的名义搞地区封锁。有条件的地区可以率先探索有利于促进全国构建新发展格局的有效路径，发挥引领和带动作用。</w:t>
      </w:r>
    </w:p>
    <w:p w14:paraId="0C196654"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《新发展阶段贯彻新发展理念必然要求构建新发展格局》(2020年10月29日)，《求是》杂志2022年第17期</w:t>
      </w:r>
    </w:p>
    <w:p w14:paraId="45776B8C"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党的十八大以来我们对经济社会发展提出了许多重大理论和理念，其中新发展理念是最重要、最主要的。新发展理念是一个系统的理论体系，回答了关于发展的目的、动力、方式、路径等一系列理论和实践问题，阐明了我们党关于发展的政治立场、价值导向、发展模式、发展道路等重大政治问题。全党必须完整、准确、全面贯彻新发展理念。</w:t>
      </w:r>
    </w:p>
    <w:p w14:paraId="1165BB32"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《深入贯彻新发展理念》(2021年1月11日)，《习近平谈治国理政》第四卷，外文出版社2022年版，第170-171页</w:t>
      </w:r>
    </w:p>
    <w:p w14:paraId="06CB1EC5"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进入新发展阶段、贯彻新发展理念、构建新发展格局，是由我国经济社会发展的理论逻辑、历史逻辑、现实逻辑决定的，三者紧密关联。进入新发展阶段明确了我国发展的历史方位，贯彻新发展理念明确了我国现代化建设的指导原则，构建新发展格局明确了我国经济现代化的路径选择。把握新发展阶段是贯彻新发展理念、构建新发展格局的现实依据，贯彻新发展理念为把握新发展阶段、构建新发展格局提供了行动指南，构建新发展格局则是应对新发展阶段机遇和挑战、贯彻新发展理念的战略选择。</w:t>
      </w:r>
    </w:p>
    <w:p w14:paraId="3968287C"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《加快构建新发展格局》(2021年1月11日)，《习近平谈治国理政》第四卷，外文出版社2022年版，第178页</w:t>
      </w:r>
    </w:p>
    <w:p w14:paraId="6BE5EA5F" w14:textId="77777777" w:rsidR="00C47F6B" w:rsidRPr="00C47F6B" w:rsidRDefault="00C47F6B" w:rsidP="00121F6B">
      <w:pPr>
        <w:widowControl/>
        <w:shd w:val="clear" w:color="auto" w:fill="FFFFFF"/>
        <w:spacing w:line="720" w:lineRule="exact"/>
        <w:rPr>
          <w:rFonts w:ascii="楷体" w:eastAsia="楷体" w:hAnsi="楷体" w:cs="宋体"/>
          <w:spacing w:val="8"/>
          <w:kern w:val="0"/>
          <w:sz w:val="32"/>
          <w:szCs w:val="32"/>
        </w:rPr>
      </w:pPr>
      <w:r w:rsidRPr="00121F6B">
        <w:rPr>
          <w:rFonts w:ascii="楷体" w:eastAsia="楷体" w:hAnsi="楷体" w:cs="宋体" w:hint="eastAsia"/>
          <w:bCs/>
          <w:spacing w:val="11"/>
          <w:kern w:val="0"/>
          <w:sz w:val="32"/>
          <w:szCs w:val="32"/>
        </w:rPr>
        <w:lastRenderedPageBreak/>
        <w:t>(四)以供给侧结构性改革为主线，推动经济发展质</w:t>
      </w:r>
      <w:r w:rsidRPr="00121F6B">
        <w:rPr>
          <w:rFonts w:ascii="楷体" w:eastAsia="楷体" w:hAnsi="楷体" w:cs="宋体" w:hint="eastAsia"/>
          <w:bCs/>
          <w:spacing w:val="-6"/>
          <w:kern w:val="0"/>
          <w:sz w:val="32"/>
          <w:szCs w:val="32"/>
        </w:rPr>
        <w:t>量变革、效率变革、动力变革</w:t>
      </w:r>
    </w:p>
    <w:p w14:paraId="6E5D29BB"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推进供给侧结构性改革，是适应和引领经济发展新常态的重大创新，是适应国际金融危机发生后综合国力竞争新形势的主动选择，是适应我国经济发展新常态的必然要求，希望同志们共同努力，把这件大事抓好。</w:t>
      </w:r>
    </w:p>
    <w:p w14:paraId="0716E871"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《对新常态怎么看，新常态怎么干》(2015年12月18日)，习近平《论把握新发展阶段、贯彻新发展理念、构建新发展格局》，中央文献出版社2021年版，第73页</w:t>
      </w:r>
    </w:p>
    <w:p w14:paraId="14DFF41F"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供给侧结构性改革，重点是解放和发展社会生产力，用改革的办法推进结构调整，减少无效和低端供给，扩大有效和中高端供给，增强供给结构对需求变化的适应性和灵活性，提高全要素生产率。</w:t>
      </w:r>
    </w:p>
    <w:p w14:paraId="6EA4FE2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《深入学习领会创新、协调、绿色、开放、共享的发展理念》(2016年1月18日)，习近平《论把握新发展阶段贯彻新发展理念、构建新发展格局》，中央文献出版社2021年版，第98-99页</w:t>
      </w:r>
    </w:p>
    <w:p w14:paraId="4AB74DE0"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推进供给侧结构性改革，要从生产端入手，重点是促进产能过剩有效化解，促进产业优化重组，降低企业成本，发展战略性新兴产业和现代服务业，增加公共产品和服务供给，提高供给结构对需求变化的适应性和灵活性。简言之，就是去产能、去库存、去杠杆、降成本、补短板。</w:t>
      </w:r>
    </w:p>
    <w:p w14:paraId="75336243"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《深入学习领会创新、协调、绿色、开放、共享的发展理念》(2016年1月18日)，习近平《论把握新发展阶段、贯彻新发展理念、构建新发展格局》，中央文献出版社2021年版，第101页</w:t>
      </w:r>
    </w:p>
    <w:p w14:paraId="4F4DA704"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振兴实体经济是供给侧结构性改革的主要任务，供给侧结构性改革要向振兴实体经济发力、聚力。不论经济发展到什么时候，实体经济都是我国经济发展、我们在国际经济竞争中赢得主动的根基。我国经济是靠实体经济起家的，也要靠实体经济走向未来。</w:t>
      </w:r>
    </w:p>
    <w:p w14:paraId="710D15E6"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《关于深化供给侧结构性改革》(2016年12月14日)，习近平《论把握新发展阶段、贯彻新发展理念、构建新发展格局》，中央文献出版社2021年版，第142-143页</w:t>
      </w:r>
    </w:p>
    <w:p w14:paraId="1E0E0368"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深化供给侧结构性改革。建设现代化经济体系，必须把发展经济的着力点放在实体经济上，把提高供给体系质量作为主攻方向，显著增强我国经济质量优势。加快建设制造强国，加快发展先进制造业，推动互联网、大数据、人工智能和实体经济深度融合，在中高端消费、创新引领、绿色低碳、共享经济、现代供应链、人力资本服务等领域培育新增长点、形成新动能。支持传统产业优化升级，加快发展现代服务业，瞄准国际标准提高水平。促进我国产业迈向全球价值链中高端，培育若干世界级先进制造业集群。加强水利、铁路、公路、水运、航空、管道、电网、信息、物流等基础设施网络建设。坚持去产能、去库存、去杠杆、降成本、补</w:t>
      </w:r>
      <w:r w:rsidRPr="00C47F6B">
        <w:rPr>
          <w:rFonts w:ascii="仿宋" w:eastAsia="仿宋" w:hAnsi="仿宋" w:cs="宋体" w:hint="eastAsia"/>
          <w:spacing w:val="3"/>
          <w:kern w:val="0"/>
          <w:sz w:val="32"/>
          <w:szCs w:val="32"/>
        </w:rPr>
        <w:lastRenderedPageBreak/>
        <w:t>短板，优化存量资源配置，扩大优质增量供给，实现供需动态平衡。激发和保护企业家精神，鼓励更多社会主体投身创新创业。建设知识型、技能型、创新型劳动者大军，弘扬劳模精神和工匠精神，营造劳动光荣的社会风尚和精益求精的敬业风气。</w:t>
      </w:r>
    </w:p>
    <w:p w14:paraId="1AA5612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《决胜全面建成小康社会，夺取新时代中国特色社会主义伟大胜利》(2017年10月18日)，《习近平谈治国理政》第三卷，外文出版社2020年版，第24页</w:t>
      </w:r>
    </w:p>
    <w:p w14:paraId="558D1418"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我国经济正在发生深刻变化，深化供给侧结构性改革要更多采取改革的办法，更多运用市场化、法治化手段，在巩固、增强、提升、畅通上下功夫。</w:t>
      </w:r>
    </w:p>
    <w:p w14:paraId="2048D162"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巩固，就是要巩固“三去一降一补”成果，加大破、立、降力度，重点是继续处置“僵尸企业”，推动更多产能过剩行业加快出清，降低全社会各类营商成本，有效减轻企业负担，加大基础设施等领域补短板力度。</w:t>
      </w:r>
    </w:p>
    <w:p w14:paraId="24956F53"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增强，就是要增强微观主体活力，发挥企业和企业家主观能动性，加快土地等要素市场化步伐，建立公平开放透明的市场规则和法治化营商环境，破除各类要素流动壁垒，促进正向激励和优胜劣汰，发展更多优质企业。</w:t>
      </w:r>
    </w:p>
    <w:p w14:paraId="13DC8B03"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提升，就是要提升产业链水平，注重利用技术创新和规模效应形成新的竞争优势，加快解决关键核心技术“卡脖子”问题，强化工业基础能力建设，培育和发展新的产业集群，</w:t>
      </w:r>
      <w:r w:rsidRPr="00C47F6B">
        <w:rPr>
          <w:rFonts w:ascii="仿宋" w:eastAsia="仿宋" w:hAnsi="仿宋" w:cs="宋体" w:hint="eastAsia"/>
          <w:spacing w:val="3"/>
          <w:kern w:val="0"/>
          <w:sz w:val="32"/>
          <w:szCs w:val="32"/>
        </w:rPr>
        <w:lastRenderedPageBreak/>
        <w:t>保持好全球最完整的产业体系，提升我国在全球供应链、产业链、价值链中的地位。</w:t>
      </w:r>
    </w:p>
    <w:p w14:paraId="0ECDACFD"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畅通，就是要畅通经济循环，加快建设统一开放、竞争有序的现代市场体系，畅通生产、流通、分配、消费循环，提高金融体系服务实体经济能力，形成国内市场和生产主体、经济增长和就业扩大、金融和实体经济良性循环。</w:t>
      </w:r>
    </w:p>
    <w:p w14:paraId="0372108C"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这八字方针，是当前和今后一个时期深化供给侧结构性改革、推动经济高质量发展管总的要求，全党务必认真贯彻落实。</w:t>
      </w:r>
    </w:p>
    <w:p w14:paraId="49F18BE6"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《坚持供给侧结构性改革为主线》(2018年12月19日)，习近平《论把握新发展阶段、贯彻新发展理念、构建新发展格局》，中央文献出版社2021年版，第299-300页</w:t>
      </w:r>
    </w:p>
    <w:p w14:paraId="5290C381"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经济活动是一个动态的周而复始的循环过程。要推进深层次改革和强化政策引导，着力打通制约经济循环的关键堵点。要以满足国内需求为基本立足点，把实施扩大内需战略同深化供给侧结构性改革有机结合起来，着力提升供给体系对国内需求的适配性，形成需求牵引供给、供给创造需求的更高水平动态平衡。</w:t>
      </w:r>
    </w:p>
    <w:p w14:paraId="16A91A9C"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《新发展阶段贯彻新发展理念必然要求构建新发展格局》(2020年10月29日)，《求是》杂志2022年第17期</w:t>
      </w:r>
    </w:p>
    <w:p w14:paraId="706E97FA"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建设现代化产业体系。坚持把发展经济的着力点放在实体经济上，推进新型工业化，加快建设制造强国、质量强</w:t>
      </w:r>
      <w:r w:rsidRPr="00C47F6B">
        <w:rPr>
          <w:rFonts w:ascii="仿宋" w:eastAsia="仿宋" w:hAnsi="仿宋" w:cs="宋体" w:hint="eastAsia"/>
          <w:spacing w:val="3"/>
          <w:kern w:val="0"/>
          <w:sz w:val="32"/>
          <w:szCs w:val="32"/>
        </w:rPr>
        <w:lastRenderedPageBreak/>
        <w:t>国、航天强国、交通强国、网络强国、数字中国。实施产业基础再造工程和重大技术装备攻关工程，支持专精特新企业发展，推动制造业高端化、智能化、绿色化发展。巩固优势产业领先地位，在关系安全发展的领域加快补齐短板，提升战略性资源供应保障能力。推动战略性新兴产业融合集群发展，构建新一代信息技术、人工智能、生物技术、新能源、新材料、高端装备、绿色环保等一批新的增长引擎。构建优质高效的服务业新体系，推动现代服务业同先进制造业、现代农业深度融合。加快发展物联网，建设高效顺畅的流通体系，降低物流成本。加快发展数字经济，促进数字经济和实体经济深度融合，打造具有国际竞争力的数字产业集群。优化基础设施布局、结构、功能和系统集成，构建现代化基础设施体系。</w:t>
      </w:r>
    </w:p>
    <w:p w14:paraId="5DC952B2"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《高举中国特色社会主义伟大旗帜，为全面建设社会主义现代化国家而团结奋斗》(2022年10月16日)，《求是》杂志2022年第21期</w:t>
      </w:r>
    </w:p>
    <w:p w14:paraId="0F7660B1"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更好统筹扩大内需和深化供给侧结构性改革，增强国内大循环动力和可靠性。构建新发展格局的关键在于实现经济循环的畅通无阻。能否实现，主要取决于供给和需求两端是否动力强劲、总体匹配，动态平衡、良性互动。这就需要把扩大内需战略同深化供给侧结构性改革有机结合起来，供需两端同时发力、协调配合，形成需求牵引供给、供给创造需求的更高水平动态平衡，实现国民经济良性循环。要坚决贯彻落实扩大内需战略规划纲要，尽快形成完整内需体</w:t>
      </w:r>
      <w:r w:rsidRPr="00C47F6B">
        <w:rPr>
          <w:rFonts w:ascii="仿宋" w:eastAsia="仿宋" w:hAnsi="仿宋" w:cs="宋体" w:hint="eastAsia"/>
          <w:spacing w:val="3"/>
          <w:kern w:val="0"/>
          <w:sz w:val="32"/>
          <w:szCs w:val="32"/>
        </w:rPr>
        <w:lastRenderedPageBreak/>
        <w:t>系，着力扩大有收入支撑的消费需求、有合理回报的投资需求、有本金和债务约束的金融需求。要建立和完善扩大居民消费的长效机制，使居民有稳定收入能消费、没有后顾之忧敢消费、消费环境优获得感强愿消费。要完善扩大投资机制，拓展有效投资空间，适度超前部署新型基础设施建设，扩大高技术产业和战略性新兴产业投资，持续激发民间投资活力。要继续深化供给侧结构性改革，持续推动科技创新、制度创新，突破供给约束堵点、卡点、脆弱点，增强产业链供应链的竞争力和安全性，以自主可控、高质量的供给适应满足现有需求，创造引领新的需求。供给和需求严重失衡错位、循环不畅，是经济金融领域重大风险的根源之一，统筹好扩大内需和深化供给侧结构性改革也有助于防范化解经济金融领域风险。</w:t>
      </w:r>
    </w:p>
    <w:p w14:paraId="4B681A9A"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《在二十届中央政治局第二次集体学习时的讲话》(2023年1月31日)</w:t>
      </w:r>
    </w:p>
    <w:p w14:paraId="73D1578A" w14:textId="77777777" w:rsidR="00C47F6B" w:rsidRPr="00C47F6B" w:rsidRDefault="00C47F6B" w:rsidP="00121F6B">
      <w:pPr>
        <w:widowControl/>
        <w:shd w:val="clear" w:color="auto" w:fill="FFFFFF"/>
        <w:spacing w:line="720" w:lineRule="exact"/>
        <w:rPr>
          <w:rFonts w:ascii="楷体" w:eastAsia="楷体" w:hAnsi="楷体" w:cs="宋体"/>
          <w:spacing w:val="8"/>
          <w:kern w:val="0"/>
          <w:sz w:val="32"/>
          <w:szCs w:val="32"/>
        </w:rPr>
      </w:pPr>
      <w:r w:rsidRPr="00121F6B">
        <w:rPr>
          <w:rFonts w:ascii="楷体" w:eastAsia="楷体" w:hAnsi="楷体" w:cs="宋体" w:hint="eastAsia"/>
          <w:bCs/>
          <w:spacing w:val="4"/>
          <w:kern w:val="0"/>
          <w:sz w:val="32"/>
          <w:szCs w:val="32"/>
        </w:rPr>
        <w:t>(五)实施乡村振兴战略</w:t>
      </w:r>
    </w:p>
    <w:p w14:paraId="411841EB"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实施乡村振兴战略。农业农村农民问题是关系国计民生的根本性问题，必须始终把解决好“三农”问题作为全党工作重中之重。要坚持农业农村优先发展，按照产业兴旺、生态宜居、乡风文明、治理有效、生活富裕的总要求，建立健全城乡融合发展体制机制和政策体系，加快推进农业农村现代化。巩固和完善农村基本经营制度，深化农村土地制度改革，完善承包地“三权”分置制度。保持土地承包关系</w:t>
      </w:r>
      <w:r w:rsidRPr="00C47F6B">
        <w:rPr>
          <w:rFonts w:ascii="仿宋" w:eastAsia="仿宋" w:hAnsi="仿宋" w:cs="宋体" w:hint="eastAsia"/>
          <w:spacing w:val="3"/>
          <w:kern w:val="0"/>
          <w:sz w:val="32"/>
          <w:szCs w:val="32"/>
        </w:rPr>
        <w:lastRenderedPageBreak/>
        <w:t>稳定并长久不变，第二轮土地承包到期后再延长三十年。深化农村集体产权制度改革，保障农民财产权益，壮大集体经济。确保国家粮食安全，把中国人的饭碗牢牢端在自己手中。构建现代农业产业体系、生产体系、经营体系，完善农业支持保护制度，发展多种形式适度规模经营，培育新型农业经营主体，健全农业社会化服务体系，实现小农户和现代农业发展有机衔接。促进农村一二三产业融合发展，支持和鼓励农民就业创业，拓宽增收渠道。加强农村基层基础工作，健全自治、法治、德治相结合的乡村治理体系。培养造就一支懂农业、爱农村、爱农民的“三农”工作队伍。</w:t>
      </w:r>
    </w:p>
    <w:p w14:paraId="5AA5A6B7"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《决胜全面建成小康社会，夺取新时代中国特色社会主义伟大胜利》(2017年10月18日)，《习近平谈治国理政》第三卷，外文出版社2020年版，第25-26页</w:t>
      </w:r>
    </w:p>
    <w:p w14:paraId="1FF9AC39"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实施乡村振兴战略，要全面贯彻落实党的十九大精神，以新时代中国特色社会主义思想为指导，加强党对“三农”工作的领导，坚持稳中求进工作总基调，牢固树立新发展理念，落实高质量发展的要求，统筹推进“五位一体”总体布局和协调推进“四个全面”战略布局，坚持把解决好“三农”问题作为全党工作重中之重，坚持农业农村优先发展，按照产业兴旺、生态宜居、乡风文明、治理有效、生活富裕的总要求，建立健全城乡融合发展体制机制和政策体系，统筹推进农村经济建设、政治建设、文化建设、社会建设、生态文明建设和党的建设，加快推进乡村治理体系和治理能力现</w:t>
      </w:r>
      <w:r w:rsidRPr="00C47F6B">
        <w:rPr>
          <w:rFonts w:ascii="仿宋" w:eastAsia="仿宋" w:hAnsi="仿宋" w:cs="宋体" w:hint="eastAsia"/>
          <w:spacing w:val="3"/>
          <w:kern w:val="0"/>
          <w:sz w:val="32"/>
          <w:szCs w:val="32"/>
        </w:rPr>
        <w:lastRenderedPageBreak/>
        <w:t>代化，加快推进农业农村现代化，走中国特色社会主义乡村振兴道路，让农业成为有奔头的产业，让农民成为有吸引力的职业，让农村成为安居乐业的美丽家园。</w:t>
      </w:r>
    </w:p>
    <w:p w14:paraId="4850D635"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《走中国特色社会主义乡村振兴道路》(2017年12月28日)，习近平《论“三农”工作》，中央文献出版社2022年版，第241页</w:t>
      </w:r>
    </w:p>
    <w:p w14:paraId="60367E60"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实施乡村振兴战略，要顺应农民新期盼，立足国情农情，以产业兴旺为重点、生态宜居为关键、乡风文明为保障、治理有效为基础、生活富裕为根本，推动农业全面升级、农村全面进步、农民全面发展。</w:t>
      </w:r>
    </w:p>
    <w:p w14:paraId="259B21E3"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《走中国特色社会主义乡村振兴道路》(2017年12月28日)，习近平《论“三农”工作》，中央文献出版社2022年版，第241-242页</w:t>
      </w:r>
    </w:p>
    <w:p w14:paraId="4B6FC25A"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国发展最大的不平衡是城乡发展不平衡，最大的不充分是农村发展不充分。党的十八大以来，我们下决心调整工农关系、城乡关系，采取了一系列举措推动“工业反哺农业、城市支持农村”。党的十九大提出实施乡村振兴战略，就是为了从全局和战略高度来把握和处理工农关系、城乡关系。</w:t>
      </w:r>
    </w:p>
    <w:p w14:paraId="197FDC13"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《把乡村振兴战略这篇大文章做好》(2018年9月21日)，习近平《论“三农”工作》，中央文献出版社2022年版，第275页</w:t>
      </w:r>
    </w:p>
    <w:p w14:paraId="592A9586"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现在，我们的使命就是全面推进乡村振兴，这是“三农”工作重心的历史性转移。</w:t>
      </w:r>
    </w:p>
    <w:p w14:paraId="51B7209A"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《坚持把解决好“三农”问题作为全党工作重中之重，举全党全社会之力推动乡村振兴》(2020年12月28日)，习近平《论“三农”工作》，中央文献出版社2022年版，第5页</w:t>
      </w:r>
    </w:p>
    <w:p w14:paraId="796A9580"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振兴乡村，不能就乡村论乡村，还是要强化以工补农、以城带乡，加快形成工农互促、城乡互补、协调发展、共同繁荣的新型工农城乡关系。</w:t>
      </w:r>
    </w:p>
    <w:p w14:paraId="08F63C60"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《坚持把解决好“三农”问题作为全党工作重中之重，举全党全社会之力推动乡村振兴》(2020年12月28日)，习近平《论“三农”工作》，中央文献出版社2022年版，第16页</w:t>
      </w:r>
    </w:p>
    <w:p w14:paraId="6976DF80"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乡村振兴是实现中华民族伟大复兴的一项重大任务。要围绕立足新发展阶段、贯彻新发展理念、构建新发展格局带来的新形势、提出的新要求，坚持把解决好“三农”问题作为全党工作重中之重，坚持农业农村优先发展，走中国特色社会主义乡村振兴道路，持续缩小城乡区域发展差距，让低收入人口和欠发达地区共享发展成果，在现代化进程中不掉队、赶上来。全面实施乡村振兴战略的深度、广度、难度都不亚于脱贫攻坚，要完善政策体系、工作体系、制度体系，以更有力的举措、汇聚更强大的力量，加快农业农村现代化步伐，促进农业高质高效、乡村宜居宜业、农民富裕富足。</w:t>
      </w:r>
    </w:p>
    <w:p w14:paraId="10692D49"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《在全国脱贫攻坚总结表彰大会上的讲话》(2021年2月25日)，《习近平谈治国理政》第四卷，外文出版社2022年版，第139页</w:t>
      </w:r>
    </w:p>
    <w:p w14:paraId="2DFAFFB2"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全面推进乡村振兴。全面建设社会主义现代化国家，最艰巨最繁重的任务仍然在农村。坚持农业农村优先发展，坚持城乡融合发展，畅通城乡要素流动。加快建设农业强国，扎实推动乡村产业、人才、文化、生态、组织振兴。全方位夯实粮食安全根基，全面落实粮食安全党政同责，牢牢守住十八亿亩耕地红线，逐步把永久基本农田全部建成高标准农田，深入实施种业振兴行动，强化农业科技和装备支撑，健全种粮农民收益保障机制和主产区利益补偿机制，确保中国人的饭碗牢牢端在自己手中。树立大食物观，发展设施农业，构建多元化食物供给体系。发展乡村特色产业，拓宽农民增收致富渠道。巩固拓展脱贫攻坚成果，增强脱贫地区和脱贫群众内生发展动力。统筹乡村基础设施和公共服务布局，建设宜居宜业和美乡村。巩固和完善农村基本经营制度，发展新型农村集体经济，发展新型农业经营主体和社会化服务，发展农业适度规模经营。深化农村土地制度改革，赋予农民更加充分的财产权益。保障进城落户农民合法土地权益，鼓励依法自愿有偿转让。完善农业支持保护制度，健全农村金融服务体系。</w:t>
      </w:r>
    </w:p>
    <w:p w14:paraId="11300FA8" w14:textId="77777777" w:rsidR="00C47F6B" w:rsidRPr="00C47F6B" w:rsidRDefault="00C47F6B" w:rsidP="00DB199F">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《高举中国特色社会主义伟大旗帜，为全面建设社会主义现代化国家而团结奋斗》(2022年10月16日)，《求是》杂志2022年第21期</w:t>
      </w:r>
    </w:p>
    <w:p w14:paraId="7BD55826"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党的二十大在擘画全面建成社会主义现代化强国宏伟蓝图时，对农业农村工作进行了总体部署。概括地讲：未来五年“三农”工作要全面推进乡村振兴，到二○三五年基本实现农业现代化，到本世纪中叶建成农业强国。这是党中央着眼全面建成社会主义现代化强国作出的战略部署。强国必先强农，农强方能国强。没有农业强国就没有整个现代化强国；没有农业农村现代化，社会主义现代化就是不全面的。我们必须深刻领会党中央这一战略部署，把加快建设农业强国摆上建设社会主义现代化强国的重要位置。</w:t>
      </w:r>
    </w:p>
    <w:p w14:paraId="42A3ABE1"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《加快建设农业强国，推进农业农村现代化》(2022年12月23日)，《求是》杂志2023年第6期</w:t>
      </w:r>
    </w:p>
    <w:p w14:paraId="1C05BD2B"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建设农业强国，当前要抓好乡村振兴。“三农”工作重心已经实现历史性转移，人力投入、物力配置、财力保障都要转移到乡村振兴上来。这件事刚刚破题，更为艰巨繁重的任务还在后面，决不能松劲歇脚，更不能换频道。总的要求仍然是全面推进产业、人才、文化、生态、组织“五个振兴”。“五个振兴”是相互联系、相互支撑、相互促进的有机统一整体，要统筹部署、协同推进，抓住重点、补齐短板，还要强调精准、因地制宜，激发乘数效应和化学反应，提高全面推进乡村振兴的效力效能。</w:t>
      </w:r>
    </w:p>
    <w:p w14:paraId="2336D9B6"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《加快建设农业强国，推进农业农村现代化》(2022年12月23日)，《求是》杂志2023年第6期</w:t>
      </w:r>
    </w:p>
    <w:p w14:paraId="0A4AF2B6" w14:textId="77777777" w:rsidR="00C47F6B" w:rsidRPr="00C47F6B" w:rsidRDefault="00C47F6B" w:rsidP="00121F6B">
      <w:pPr>
        <w:widowControl/>
        <w:shd w:val="clear" w:color="auto" w:fill="FFFFFF"/>
        <w:spacing w:line="720" w:lineRule="exact"/>
        <w:rPr>
          <w:rFonts w:ascii="楷体" w:eastAsia="楷体" w:hAnsi="楷体" w:cs="宋体"/>
          <w:spacing w:val="8"/>
          <w:kern w:val="0"/>
          <w:sz w:val="32"/>
          <w:szCs w:val="32"/>
        </w:rPr>
      </w:pPr>
      <w:r w:rsidRPr="00121F6B">
        <w:rPr>
          <w:rFonts w:ascii="楷体" w:eastAsia="楷体" w:hAnsi="楷体" w:cs="宋体" w:hint="eastAsia"/>
          <w:bCs/>
          <w:spacing w:val="11"/>
          <w:kern w:val="0"/>
          <w:sz w:val="32"/>
          <w:szCs w:val="32"/>
        </w:rPr>
        <w:t>(六)促进区域协调发展</w:t>
      </w:r>
    </w:p>
    <w:p w14:paraId="784DF08D"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城镇化是涉及全国的大范围社会进程，一开始就要制定并坚持好正确原则，一旦走偏，要纠正起来就很难了。城镇化不同于其他建设，房子造起来了，路开通了，水泥地铺上了，要走回头路就很难了。基本原则，我看主要是四条。一是以人为本。推进以人为核心的城镇化，提高城镇人口素质和居民生活质量，把促进有能力在城镇稳定就业和生活的常住人口有序实现市民化作为首要任务。二是优化布局。根据资源环境承载能力构建科学合理的城镇化宏观布局，把城市群作为主体形态，促进大中小城市和小城镇合理分工、功能互补、协同发展。三是生态文明。着力推进绿色发展、循环发展、低碳发展，尽可能减少对自然的干扰和损害，节约集约利用土地、水、能源等资源。</w:t>
      </w:r>
      <w:r w:rsidRPr="00FD5DB8">
        <w:rPr>
          <w:rFonts w:ascii="仿宋" w:eastAsia="仿宋" w:hAnsi="仿宋" w:cs="宋体" w:hint="eastAsia"/>
          <w:spacing w:val="3"/>
          <w:kern w:val="0"/>
          <w:sz w:val="32"/>
          <w:szCs w:val="32"/>
        </w:rPr>
        <w:t>四是传承文化。</w:t>
      </w:r>
      <w:r w:rsidRPr="00C47F6B">
        <w:rPr>
          <w:rFonts w:ascii="仿宋" w:eastAsia="仿宋" w:hAnsi="仿宋" w:cs="宋体" w:hint="eastAsia"/>
          <w:spacing w:val="3"/>
          <w:kern w:val="0"/>
          <w:sz w:val="32"/>
          <w:szCs w:val="32"/>
        </w:rPr>
        <w:t>发展有历史记忆、地域特色、民族特点的美丽城镇，不能千城一面、万楼一貌。</w:t>
      </w:r>
    </w:p>
    <w:p w14:paraId="61125984"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《在中央城镇化工作会议上的讲话》(2013年12月12日)，《十八大以来重要文献选编》(上)，中央文献出版社2014年版，第592页</w:t>
      </w:r>
    </w:p>
    <w:p w14:paraId="18010661"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疏解北京非首都功能、推进京津冀协同发展，是一个巨大的系统工程。目标要明确，通过疏解北京非首都功能，调整经济结构和空间结构，走出一条内涵集约发展的新路子，探索出一种人口经济密集地区优化开发的模式，促进区域协调发展，形成新增长极。思路要明确，坚持改革先行，有序配套推出改革举措。方法要明确，放眼长远、从长计议，稳扎稳打、步步为营，锲而不舍、久久为功。</w:t>
      </w:r>
    </w:p>
    <w:p w14:paraId="7A5E8084"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在中央财经领导小组第九次会议上的讲话(2015年2月10日)，《人民日报》2015年2月11日</w:t>
      </w:r>
    </w:p>
    <w:p w14:paraId="16753A85"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推动长江经济带发展，理念要先进，坚持生态优先、绿色发展，把生态环境保护摆上优先地位，涉及长江的一切经济活动都要以不破坏生态环境为前提，共抓大保护，不搞大开发。思路要明确，建立硬约束，长江生态环境只能优化、不能恶化。要促进要素在区域之间流动，增强发展统筹度和整体性、协调性、可持续性，提高要素配置效率。要发挥长江黄金水道作用，产业发展要体现绿色循环低碳发展要求。推进要有力，必须加强领导、统筹规划、整体推动，提升发展质量和效益。</w:t>
      </w:r>
    </w:p>
    <w:p w14:paraId="2A52CFD1"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在中央财经领导小组第十二次会议上的讲话(2016年1月26日)，《人民日报》2016年1月27日</w:t>
      </w:r>
    </w:p>
    <w:p w14:paraId="45FB540D"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规划建设雄安新区，要在党中央领导下，坚持稳中求进工作总基调，牢固树立和贯彻落实新发展理念，适应把握引领经济发展新常态，以推进供给侧结构性改革为主线，坚持世界眼光、国际标准、中国特色、高点定位，坚持生态优先、绿色发展，坚持以人民为中心、注重保障和改善民生，坚持保护弘扬中华优秀传统文化、延续历史文脉，建设绿色生态宜居新城区、创新驱动发展引领区、协调发展示范区、开放发展先行区，努力打造贯彻落实新发展理念的创新发展示范区。</w:t>
      </w:r>
    </w:p>
    <w:p w14:paraId="55D4495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lastRenderedPageBreak/>
        <w:t>《规划建设雄安新区》(2017年2月23日)，习近平《论把握新发展阶段、贯彻新发展理念、构建新发展格局》，中央文献出版社2021年版，第164页</w:t>
      </w:r>
    </w:p>
    <w:p w14:paraId="4C0F8266"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FD5DB8">
        <w:rPr>
          <w:rFonts w:ascii="仿宋" w:eastAsia="仿宋" w:hAnsi="仿宋" w:cs="宋体" w:hint="eastAsia"/>
          <w:spacing w:val="3"/>
          <w:kern w:val="0"/>
          <w:sz w:val="32"/>
          <w:szCs w:val="32"/>
        </w:rPr>
        <w:t>新形势下促进区域协调发展，总的思路是：按照客观经济规律调整完善区域政策体系，发挥各地区比较优势，促进各类要素合理流动和高效集聚，增强创新发展动力，加快构建高质量发展的动力系统，增强中心城市和城市群等经济发展优势区域的经济和人口承载能力，增强其他地区在保障粮食安全、生态安全、边疆安全等方面的功能，形成优势互补、高质量发展的区域经济布局。</w:t>
      </w:r>
    </w:p>
    <w:p w14:paraId="0A0A6870"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《推动形成优势互补高质量发展的区域经济布局》(2019年8月26日)，《十九大以来重要文献选编》(中)，中央文献出版社2021年版，第189-190页</w:t>
      </w:r>
    </w:p>
    <w:p w14:paraId="4C553AF2"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我国经济由高速增长阶段转向高质量发展阶段，对区域协调发展提出了新的要求。不能简单要求各地区在经济发展上达到同一水平，而是要根据各地区的条件，走合理分工、优化发展的路子。要形成几个能够带动全国高质量发展的新动力源，特别是京津冀、长三角、珠三角三大地区，以及一些重要城市群。不平衡是普遍的，要在发展中促进相对平衡。这是区域协调发展的辩证法。</w:t>
      </w:r>
    </w:p>
    <w:p w14:paraId="7CC340D5"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《推动形成优势互补高质量发展的区域经济布局》(2019年8月26日)，《十九大以来重要文献选编》(中)，中央文献出版社2021年版，第190页</w:t>
      </w:r>
    </w:p>
    <w:p w14:paraId="699B334C"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lastRenderedPageBreak/>
        <w:t>沿黄河各地区要从实际出发，宜水则水、宜山则山，宜粮则粮、宜农则农，宜工则工、宜商则商，积极探索富有地域特色的高质量发展新路子。三江源、祁连山等生态功能重要的地区，就不宜发展产业经济，主要是保护生态，涵养水源，创造更多生态产品。河套灌区、汾渭平原等粮食主产区要发展现代农业，把农产品质量提上去，为保障国家粮食安全作出贡献。区域中心城市等经济发展条件好的地区要集约发展，提高经济和人口承载能力。贫困地区要提高基础设施和公共服务水平，全力保障和改善民生。</w:t>
      </w:r>
    </w:p>
    <w:p w14:paraId="020BD7A2"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《在黄河流域生态保护和高质量发展座谈会上的讲话》(2019年9月18日)，习近平《论坚持人与自然和谐共生》，中央文献出版社2022年版，第243-244页</w:t>
      </w:r>
    </w:p>
    <w:p w14:paraId="1B5C2058"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实施长三角一体化发展战略要紧扣一体化和高质量两个关键词，以一体化的思路和举措打破行政壁垒、提高政策协同，让要素在更大范围畅通流动，有利于发挥各地区比较优势，实现更合理分工，凝聚更强大的合力，促进高质量发展。</w:t>
      </w:r>
    </w:p>
    <w:p w14:paraId="3851962E" w14:textId="77777777" w:rsidR="00C47F6B" w:rsidRPr="00C47F6B" w:rsidRDefault="00C47F6B" w:rsidP="00121F6B">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《扎实推进长三角一体化高质量发展》(2020年8月20日)，《习近平谈治国理政》第四卷，外文出版社2022年版，第187-188页</w:t>
      </w:r>
    </w:p>
    <w:p w14:paraId="2CFB34C2" w14:textId="77777777" w:rsidR="00C47F6B" w:rsidRPr="00C47F6B" w:rsidRDefault="00C47F6B" w:rsidP="00121F6B">
      <w:pPr>
        <w:widowControl/>
        <w:shd w:val="clear" w:color="auto" w:fill="FFFFFF"/>
        <w:spacing w:line="579" w:lineRule="exact"/>
        <w:ind w:firstLineChars="200" w:firstLine="652"/>
        <w:rPr>
          <w:rFonts w:ascii="仿宋" w:eastAsia="仿宋" w:hAnsi="仿宋" w:cs="宋体"/>
          <w:spacing w:val="3"/>
          <w:kern w:val="0"/>
          <w:sz w:val="32"/>
          <w:szCs w:val="32"/>
        </w:rPr>
      </w:pPr>
      <w:r w:rsidRPr="00C47F6B">
        <w:rPr>
          <w:rFonts w:ascii="仿宋" w:eastAsia="仿宋" w:hAnsi="仿宋" w:cs="宋体" w:hint="eastAsia"/>
          <w:spacing w:val="3"/>
          <w:kern w:val="0"/>
          <w:sz w:val="32"/>
          <w:szCs w:val="32"/>
        </w:rPr>
        <w:t>促进区域协调发展。深入实施区域协调发展战略、区域重大战略、主体功能区战略、新型城镇化战略，优化重大生产力布局，构建优势互补、高质量发展的区域经济布局和国</w:t>
      </w:r>
      <w:r w:rsidRPr="00C47F6B">
        <w:rPr>
          <w:rFonts w:ascii="仿宋" w:eastAsia="仿宋" w:hAnsi="仿宋" w:cs="宋体" w:hint="eastAsia"/>
          <w:spacing w:val="3"/>
          <w:kern w:val="0"/>
          <w:sz w:val="32"/>
          <w:szCs w:val="32"/>
        </w:rPr>
        <w:lastRenderedPageBreak/>
        <w:t>土空间体系。推动西部大开发形成新格局，推动东北全面振兴取得新突破，促进中部地区加快崛起，鼓励东部地区加快推进现代化。支持革命老区、民族地区加快发展，加强边疆地区建设，推进兴边富民、稳边固边。推进京津冀协同发展、长江经济带发展、长三角一体化发展，推动黄河流域生态保护和高质量发展。高标准、高质量建设雄安新区，推动成渝地区双城经济圈建设。健全主体功能区制度，优化国土空间发展格局。推进以人为核心的新型城镇化，加快农业转移人口市民化。以城市群、都市圈为依托构建大中小城市协调发展格局，推进以县城为重要载体的城镇化建设。坚持人民城市人民建、人民城市为人民，提高城市规划、建设、治理水平，加快转变超大特大城市发展方式，实施城市更新行动，加强城市基础设施建设，打造宜居、韧性、智慧城市。发展海洋经济，保护海洋生态环境，加快建设海洋强国。</w:t>
      </w:r>
    </w:p>
    <w:p w14:paraId="3C23CC58" w14:textId="77777777" w:rsidR="00DB199F" w:rsidRDefault="00C47F6B" w:rsidP="00FC1920">
      <w:pPr>
        <w:widowControl/>
        <w:shd w:val="clear" w:color="auto" w:fill="FFFFFF"/>
        <w:spacing w:line="579" w:lineRule="exact"/>
        <w:ind w:firstLineChars="200" w:firstLine="732"/>
        <w:rPr>
          <w:rFonts w:ascii="楷体" w:eastAsia="楷体" w:hAnsi="楷体" w:cs="宋体"/>
          <w:spacing w:val="23"/>
          <w:kern w:val="0"/>
          <w:sz w:val="32"/>
          <w:szCs w:val="32"/>
        </w:rPr>
      </w:pPr>
      <w:r w:rsidRPr="00C47F6B">
        <w:rPr>
          <w:rFonts w:ascii="楷体" w:eastAsia="楷体" w:hAnsi="楷体" w:cs="宋体" w:hint="eastAsia"/>
          <w:spacing w:val="23"/>
          <w:kern w:val="0"/>
          <w:sz w:val="32"/>
          <w:szCs w:val="32"/>
        </w:rPr>
        <w:t>《高举中国特色社会主义伟大旗帜，为全面建设社会主义现代化国家而团结奋斗》(2022年10月16日)，《求是》杂志2022年第21期</w:t>
      </w:r>
    </w:p>
    <w:p w14:paraId="44632BF4" w14:textId="77777777" w:rsidR="00DB199F" w:rsidRDefault="00DB199F">
      <w:pPr>
        <w:widowControl/>
        <w:jc w:val="left"/>
        <w:rPr>
          <w:rFonts w:ascii="楷体" w:eastAsia="楷体" w:hAnsi="楷体" w:cs="宋体"/>
          <w:spacing w:val="23"/>
          <w:kern w:val="0"/>
          <w:sz w:val="32"/>
          <w:szCs w:val="32"/>
        </w:rPr>
      </w:pPr>
      <w:r>
        <w:rPr>
          <w:rFonts w:ascii="楷体" w:eastAsia="楷体" w:hAnsi="楷体" w:cs="宋体"/>
          <w:spacing w:val="23"/>
          <w:kern w:val="0"/>
          <w:sz w:val="32"/>
          <w:szCs w:val="32"/>
        </w:rPr>
        <w:br w:type="page"/>
      </w:r>
    </w:p>
    <w:p w14:paraId="2B99FD45" w14:textId="3E8F58BE" w:rsidR="00DB199F" w:rsidRPr="00DB199F" w:rsidRDefault="0063698E" w:rsidP="00DB199F">
      <w:pPr>
        <w:pStyle w:val="a3"/>
        <w:shd w:val="clear" w:color="auto" w:fill="FFFFFF"/>
        <w:spacing w:before="0" w:beforeAutospacing="0" w:after="0" w:afterAutospacing="0" w:line="720" w:lineRule="exact"/>
        <w:jc w:val="center"/>
        <w:rPr>
          <w:rStyle w:val="a4"/>
          <w:rFonts w:ascii="方正小标宋简体" w:eastAsia="方正小标宋简体" w:hAnsi="Microsoft YaHei UI"/>
          <w:b w:val="0"/>
          <w:spacing w:val="8"/>
          <w:sz w:val="44"/>
          <w:szCs w:val="44"/>
        </w:rPr>
      </w:pPr>
      <w:r w:rsidRPr="0063698E">
        <w:rPr>
          <w:rStyle w:val="a4"/>
          <w:rFonts w:ascii="方正小标宋简体" w:eastAsia="方正小标宋简体" w:hAnsi="黑体" w:hint="eastAsia"/>
          <w:b w:val="0"/>
          <w:spacing w:val="4"/>
          <w:sz w:val="44"/>
          <w:szCs w:val="44"/>
        </w:rPr>
        <w:lastRenderedPageBreak/>
        <w:t>《习近平新时代中国特色社会主义思想专题摘编》</w:t>
      </w:r>
      <w:r w:rsidR="00DB199F" w:rsidRPr="00DB199F">
        <w:rPr>
          <w:rStyle w:val="a4"/>
          <w:rFonts w:ascii="方正小标宋简体" w:eastAsia="方正小标宋简体" w:hAnsi="Microsoft YaHei UI" w:hint="eastAsia"/>
          <w:b w:val="0"/>
          <w:spacing w:val="8"/>
          <w:sz w:val="44"/>
          <w:szCs w:val="44"/>
        </w:rPr>
        <w:t>专题六</w:t>
      </w:r>
    </w:p>
    <w:p w14:paraId="4D95FA6F" w14:textId="77777777" w:rsidR="00DB199F" w:rsidRPr="00DB199F" w:rsidRDefault="00DB199F" w:rsidP="00DB199F">
      <w:pPr>
        <w:pStyle w:val="a3"/>
        <w:shd w:val="clear" w:color="auto" w:fill="FFFFFF"/>
        <w:spacing w:before="0" w:beforeAutospacing="0" w:after="0" w:afterAutospacing="0" w:line="720" w:lineRule="exact"/>
        <w:jc w:val="both"/>
        <w:rPr>
          <w:rFonts w:ascii="黑体" w:eastAsia="黑体" w:hAnsi="黑体"/>
          <w:b/>
          <w:spacing w:val="8"/>
          <w:sz w:val="32"/>
          <w:szCs w:val="32"/>
        </w:rPr>
      </w:pPr>
      <w:r w:rsidRPr="00DB199F">
        <w:rPr>
          <w:rStyle w:val="a4"/>
          <w:rFonts w:ascii="黑体" w:eastAsia="黑体" w:hAnsi="黑体" w:hint="eastAsia"/>
          <w:b w:val="0"/>
          <w:spacing w:val="8"/>
          <w:sz w:val="32"/>
          <w:szCs w:val="32"/>
        </w:rPr>
        <w:t>一、实施科教兴国战略，强化现代化建设人才支撑</w:t>
      </w:r>
    </w:p>
    <w:p w14:paraId="0DB56146" w14:textId="77777777" w:rsidR="00DB199F" w:rsidRPr="00DB199F" w:rsidRDefault="00DB199F" w:rsidP="00DB199F">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DB199F">
        <w:rPr>
          <w:rStyle w:val="a4"/>
          <w:rFonts w:ascii="楷体" w:eastAsia="楷体" w:hAnsi="楷体" w:hint="eastAsia"/>
          <w:b w:val="0"/>
          <w:spacing w:val="9"/>
          <w:sz w:val="32"/>
          <w:szCs w:val="32"/>
        </w:rPr>
        <w:t>(一)教育是国之大计、党之大计</w:t>
      </w:r>
    </w:p>
    <w:p w14:paraId="026171F5"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8"/>
          <w:sz w:val="32"/>
          <w:szCs w:val="32"/>
        </w:rPr>
      </w:pPr>
      <w:r w:rsidRPr="00F64D4F">
        <w:rPr>
          <w:rFonts w:ascii="仿宋" w:eastAsia="仿宋" w:hAnsi="仿宋" w:hint="eastAsia"/>
          <w:spacing w:val="3"/>
          <w:sz w:val="32"/>
          <w:szCs w:val="32"/>
        </w:rPr>
        <w:t>中国将坚定实施科教兴国战略，始终把教育摆在优先</w:t>
      </w:r>
      <w:r w:rsidRPr="00F64D4F">
        <w:rPr>
          <w:rFonts w:ascii="仿宋" w:eastAsia="仿宋" w:hAnsi="仿宋" w:hint="eastAsia"/>
          <w:spacing w:val="8"/>
          <w:sz w:val="32"/>
          <w:szCs w:val="32"/>
        </w:rPr>
        <w:t>发展的战略位置，不断扩大投入，努力发展全民教育、终</w:t>
      </w:r>
      <w:r w:rsidRPr="00F64D4F">
        <w:rPr>
          <w:rFonts w:ascii="仿宋" w:eastAsia="仿宋" w:hAnsi="仿宋" w:hint="eastAsia"/>
          <w:spacing w:val="1"/>
          <w:sz w:val="32"/>
          <w:szCs w:val="32"/>
        </w:rPr>
        <w:t>身教育，建设学习型社会，努力让每个孩子享有受教育的机会，努力让十三亿人民享有更好更公平的教育，获得发</w:t>
      </w:r>
      <w:r w:rsidRPr="00F64D4F">
        <w:rPr>
          <w:rFonts w:ascii="仿宋" w:eastAsia="仿宋" w:hAnsi="仿宋" w:hint="eastAsia"/>
          <w:spacing w:val="-3"/>
          <w:sz w:val="32"/>
          <w:szCs w:val="32"/>
        </w:rPr>
        <w:t>展自身、奉献社会、造福人民的能力。</w:t>
      </w:r>
    </w:p>
    <w:p w14:paraId="6F5D67F8"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Microsoft YaHei UI" w:eastAsia="Microsoft YaHei UI" w:hAnsi="Microsoft YaHei UI"/>
          <w:spacing w:val="8"/>
          <w:sz w:val="32"/>
          <w:szCs w:val="32"/>
        </w:rPr>
      </w:pPr>
      <w:r w:rsidRPr="008048FB">
        <w:rPr>
          <w:rFonts w:ascii="楷体" w:eastAsia="楷体" w:hAnsi="楷体" w:hint="eastAsia"/>
          <w:spacing w:val="-6"/>
          <w:sz w:val="32"/>
          <w:szCs w:val="32"/>
        </w:rPr>
        <w:t>在联合国“教育第一”全球倡议行动一周年纪念活动上</w:t>
      </w:r>
      <w:r w:rsidRPr="008048FB">
        <w:rPr>
          <w:rFonts w:ascii="楷体" w:eastAsia="楷体" w:hAnsi="楷体" w:hint="eastAsia"/>
          <w:spacing w:val="-7"/>
          <w:sz w:val="32"/>
          <w:szCs w:val="32"/>
        </w:rPr>
        <w:t>发</w:t>
      </w:r>
      <w:r w:rsidRPr="008048FB">
        <w:rPr>
          <w:rFonts w:ascii="楷体" w:eastAsia="楷体" w:hAnsi="楷体" w:hint="eastAsia"/>
          <w:spacing w:val="10"/>
          <w:sz w:val="32"/>
          <w:szCs w:val="32"/>
        </w:rPr>
        <w:t>表的视频贺词(2013年9月25日)，《人民日报》2013年</w:t>
      </w:r>
      <w:r w:rsidRPr="008048FB">
        <w:rPr>
          <w:rFonts w:ascii="楷体" w:eastAsia="楷体" w:hAnsi="楷体" w:hint="eastAsia"/>
          <w:spacing w:val="27"/>
          <w:sz w:val="32"/>
          <w:szCs w:val="32"/>
        </w:rPr>
        <w:t>9月27日</w:t>
      </w:r>
    </w:p>
    <w:p w14:paraId="6D6A7620"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教育是提高人民综合素质、促进人的全面发展的重要途径，是民族振兴、社会进步的重要基石，是对中华民族伟大复兴具有决定性意义的事业。</w:t>
      </w:r>
    </w:p>
    <w:p w14:paraId="2842A316"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《做党和人民满意的好老师》(2014年9月9日)，人民出版社单行本，第2页</w:t>
      </w:r>
    </w:p>
    <w:p w14:paraId="1F774767"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教育公平是社会公平的重要基础，要不断促进教育发展成果更多更公平惠及全体人民，以教育公平促进社会公平正义。要加强对基础教育的支持力度，办好学前教育，均衡发展九年义务教育，基本普及高中阶段教育。要优化教育资源配置，逐步缩小区域、城乡、校际差距，特别是要加大对革命老区、民族地区、边远地区、贫困地区基础教育的投</w:t>
      </w:r>
      <w:r w:rsidRPr="00F64D4F">
        <w:rPr>
          <w:rFonts w:ascii="仿宋" w:eastAsia="仿宋" w:hAnsi="仿宋" w:hint="eastAsia"/>
          <w:spacing w:val="3"/>
          <w:sz w:val="32"/>
          <w:szCs w:val="32"/>
        </w:rPr>
        <w:lastRenderedPageBreak/>
        <w:t>入力度，保障贫困地区办学经费，健全家庭困难学生资助体系。要推进教育精准脱贫，重点帮助贫困人口子女接受教育，阻断贫困代际传递，让每一个孩子都对自己有信心、对未来有希望。</w:t>
      </w:r>
    </w:p>
    <w:p w14:paraId="3DFB0E0A"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《基础教育要遵循青少年成长特点和规律》(2016年9月9日)，习近平《论党的青年工作》，中央文献出版社2022年版，第129-130页</w:t>
      </w:r>
    </w:p>
    <w:p w14:paraId="63566461"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坚持扎根中国大地办教育。中国的事情必须按照中国的特点、中国的实际办。必须坚持中国特色社会主义教育发展道路，扎根中国、融通中外，立足时代、面向未来发展具有中国特色、世界水平的现代教育。</w:t>
      </w:r>
    </w:p>
    <w:p w14:paraId="0455D9C6"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《在全国教育大会上的讲话》(2018年9月10日)</w:t>
      </w:r>
    </w:p>
    <w:p w14:paraId="6C90300F"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培养什么人，是教育的首要问题。古人云：“国有贤良之士众，则国家之治厚；贤良之士寡，则国家之治薄。”从历史和现实的角度看，任何国家、任何社会，其维护政治统治、维系社会稳定的基本途径无一不是通过教育。我国是中国共产党领导的社会主义国家，这就决定了我们的教育必须把培养社会主义建设者和接班人作为根本任务，培养一代又一代拥护中国共产党领导和我国社会主义制度、立志为中国特色社会主义奋斗终身的有用人才。我们的教育绝不能培养社会主义破坏者和掘墓人，绝不能培养出一些“长着中国脸，不是中国心，没有中国情，缺少中国味”的人!那将是教育的失败。教育的失败是一种根本性失败。我们决不能犯这种历史性错误!这是推进教育现代化、建设教育强</w:t>
      </w:r>
      <w:r w:rsidRPr="00F64D4F">
        <w:rPr>
          <w:rFonts w:ascii="仿宋" w:eastAsia="仿宋" w:hAnsi="仿宋" w:hint="eastAsia"/>
          <w:spacing w:val="3"/>
          <w:sz w:val="32"/>
          <w:szCs w:val="32"/>
        </w:rPr>
        <w:lastRenderedPageBreak/>
        <w:t>国必须把握的大是大非问题，没有什么可隐晦、可商榷、可含糊的。</w:t>
      </w:r>
    </w:p>
    <w:p w14:paraId="729092F4"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《培养德智体美劳全面发展的社会主义建设者和接班人》(2018年9月10日)，习近平《论党的青年工作》，中央文献出版社2022年版，第170-171页</w:t>
      </w:r>
    </w:p>
    <w:p w14:paraId="2F627CDF"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努力构建德智体美劳全面培养的教育体系，形成更高水平的人才培养体系。要把立德树人融入思想道德教育、文化知识教育、社会实践教育各环节，贯穿基础教育、职业教育、高等教育各领域，学科体系、教学体系、教材体系、管理体系要围绕这个目标来设计，教师要围绕这个目标来教，学生要围绕这个目标来学。凡是不利于实现这个目标的做法都要坚决改过来。</w:t>
      </w:r>
    </w:p>
    <w:p w14:paraId="705D55F1"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《培养德智体美劳全面发展的社会主义建设者和接班人》(2018年9月10日)，习近平《论党的青年工作》，中央文献出版社2022年版，第178页</w:t>
      </w:r>
    </w:p>
    <w:p w14:paraId="47B70413"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我们要坚持我国教育现代化的社会主义方向，坚持教育公益性原则，把教育公平作为国家基本教育政策，大力推进教育体制改革创新。要加快建成伴随每个人一生的教育，让学习成为每个人的生活习惯和生活方式，实现人人皆学、处处能学、时时可学。要加快建成平等面向每个人的教育，努力使每个人不分性别、不分城乡、不分地域、不分贫富、不分民族都能接受良好教育。要加快建成适合每个人的教育，努力使不同性格禀赋、不同兴趣特长、不同素质潜力的学生都能接受符合自己成长需要的教育。要加快建成更加</w:t>
      </w:r>
      <w:r w:rsidRPr="00F64D4F">
        <w:rPr>
          <w:rFonts w:ascii="仿宋" w:eastAsia="仿宋" w:hAnsi="仿宋" w:hint="eastAsia"/>
          <w:spacing w:val="3"/>
          <w:sz w:val="32"/>
          <w:szCs w:val="32"/>
        </w:rPr>
        <w:lastRenderedPageBreak/>
        <w:t>开放灵活的教育，努力使教育选择更多样成长道路更宽广，使学业提升通道、职业晋升通道、社会上升通道更加畅通。</w:t>
      </w:r>
    </w:p>
    <w:p w14:paraId="53241AC1"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《坚决破除制约教育事业发展的体制机制障碍》(2018年9月10日)，《习近平谈治国理政》第三卷，外文出版社2020年版，第348页</w:t>
      </w:r>
    </w:p>
    <w:p w14:paraId="2B232D6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素质教育提出二十多年了，取得了一定进展，但总的看各地区成效不够平衡。说到底，是立德树人的要求没有完全落实到体制机制上，教育的指挥棒在中小学实际上是考试分数和升学率，在高校主要是科研论文，关于德育、素质教育的应有地位和科学评价体系没有真正确立起来。这是一个必须解决的老大难问题。要坚决克服唯分数、唯升学、唯文凭、唯论文、唯帽子的顽瘴痼疾，从根本上解决教育评价指挥棒问题，扭转教育功利化倾向。要全面落实立德树人根本任务，推进育人方式、办学模式、管理体制、保障机制改革，建立促进学生身心健康、全面发展的长效机制。</w:t>
      </w:r>
    </w:p>
    <w:p w14:paraId="7F910F8B"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《坚决破除制约教育事业发展的体制机制障碍》(2018年9月10日)，《习近平谈治国理政》第三卷，外文出版社2020年版，第348-349页</w:t>
      </w:r>
    </w:p>
    <w:p w14:paraId="7B0E4CDD"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深化教育体制改革，目的是提高教育质量。要着眼于“教好”，围绕教师、教材、教法推进改革，探索形式多样、行之有效的教学方式方法，切实在素质教育上取得真正的突破。要着眼于“学好”，围绕立德立志、增智健体、成才用才推进改革，促进学前教育普惠发展、义务教育城乡一体化发展、普通高中多样化有特色发展、高等教育内涵式发展，</w:t>
      </w:r>
      <w:r w:rsidRPr="00F64D4F">
        <w:rPr>
          <w:rFonts w:ascii="仿宋" w:eastAsia="仿宋" w:hAnsi="仿宋" w:hint="eastAsia"/>
          <w:spacing w:val="3"/>
          <w:sz w:val="32"/>
          <w:szCs w:val="32"/>
        </w:rPr>
        <w:lastRenderedPageBreak/>
        <w:t>提高职业教育质量，打好教育脱贫攻坚战，提升民族教育、特殊教育、继续教育水平，为每个人成长成才创造条件。要着眼于“管好”，坚持依法治教、依法办学、依法治校，完善办学制度，强化从严治校机制，不断健全教育管理制度体系。</w:t>
      </w:r>
    </w:p>
    <w:p w14:paraId="6EA7C6C6"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《坚决破除制约教育事业发展的体制机制障碍》(2018年9月10日)，《习近平谈治国理政》第三卷，外文出版社2020年版，第350页</w:t>
      </w:r>
    </w:p>
    <w:p w14:paraId="358189F3"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提升教育服务经济社会发展能力。要根据建设社会主义现代化强国的需要，调整优化高校区域布局、学科结构、专业设置，改进高等教育管理方式，促进高等学校科学定位、差异化发展，把创新创业教育贯穿人才培养全过程，建立健全学科专业动态调整机制，加快一流大学和一流学科建设，推进产学研协同创新，积极投身实施创新驱动发展战略，着重培养创新型、复合型、应用型人才。要高度重视职业教育，大力推进产教融合，健全德技并修、工学结合的育人机制，源源不断为各行各业培养亿万高素质的产业生力军，让职业院校毕业生在职业发展上也有广阔空间。要出台灵活有效的优惠政策，厚植企业承担职业教育责任的文化环境，推动职业院校和行业企业形成命运共同体。</w:t>
      </w:r>
    </w:p>
    <w:p w14:paraId="4595F808"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《坚决破除制约教育事业发展的体制机制障碍》(2018年9月10日)，《习近平谈治国理政》第三卷，外文出版社2020年版，第350-351页</w:t>
      </w:r>
    </w:p>
    <w:p w14:paraId="2559330F"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lastRenderedPageBreak/>
        <w:t>新时代贯彻党的教育方针，要坚持马克思主义指导地位，贯彻新时代中国特色社会主义思想，坚持社会主义办学方向，落实立德树人的根本任务，坚持教育为人民服务、为中国共产党治国理政服务、为巩固和发展中国特色社会主义制度服务、为改革开放和社会主义现代化建设服务，扎根中国大地办教育，同生产劳动和社会实践相结合，加快推进教育现代化、建设教育强国、办好人民满意的教育，努力培养担当民族复兴大任的时代新人，培养德智体美劳全面发展的社会主义建设者和接班人。</w:t>
      </w:r>
    </w:p>
    <w:p w14:paraId="6A088C5B"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《思政课是落实立德树人根本任务的关键课程》(2019年3月18日)，习近平《论党的青年工作》，中央文献出版社2022年版，第186页</w:t>
      </w:r>
    </w:p>
    <w:p w14:paraId="64FD6AF4"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教师是教育工作的中坚力量。有高质量的教师，才会有高质量的教育。做好老师，就要执着于教书育人，有热爱教育的定力、淡泊名利的坚守，就要有理想信念、有道德情操、有扎实学识、有仁爱之心。广大思想政治理论课教师，政治要强、情怀要深、思维要新、视野要广、自律要严、人格要正。要把师德师风建设摆在首要位置，引导广大教师继承发扬老一辈教育工作者“捧着一颗心来，不带半根草去”的精神，以赤诚之心、奉献之心、仁爱之心投身教育事业。要加强中西部欠发达地区教师定向培养和精准培训，深入实施乡村教师支持计划。要在全党全社会大力弘扬尊师重教的社会风尚，推动形成优秀人才竞相从教、广大教师尽展其才、好老师不断涌现的良好局面。</w:t>
      </w:r>
    </w:p>
    <w:p w14:paraId="68FD020F"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在看望参加全国政协十三届四次会议的医药卫生界、教育界委员并参加联组会时的讲话(2021年3月6日)，《人民日报》2021年3月7日</w:t>
      </w:r>
    </w:p>
    <w:p w14:paraId="4D44D71C"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要深化教育教学改革，强化学校教育主阵地作用，全面提高学校教学质量，真正把过重的学业负担和校外培训负担减下来，办好人民满意的教育。</w:t>
      </w:r>
    </w:p>
    <w:p w14:paraId="64FD28F5"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在陕西榆林考察时的讲话(2021年9月13日、14日)，《人民日报》2021年9月16日</w:t>
      </w:r>
    </w:p>
    <w:p w14:paraId="5F192C66" w14:textId="77777777" w:rsidR="00DB199F" w:rsidRPr="00F64D4F" w:rsidRDefault="00DB199F" w:rsidP="00DB199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办好人民满意的教育。教育是国之大计、党之大计。培养什么人、怎样培养人、为谁培养人是教育的根本问题。育人的根本在于立德。全面贯彻党的教育方针，落实立德树人根本任务，培养德智体美劳全面发展的社会主义建设者和接班人。坚持以人民为中心发展教育，加快建设高质量教育体系，发展素质教育，促进教育公平。加快义务教育优质均衡发展和城乡一体化，优化区域教育资源配置，强化学前教育、特殊教育普惠发展，坚持高中阶段学校多样化发展，完善覆盖全学段学生资助体系。统筹职业教育、高等教育、继续教育协同创新，推进职普融通、产教融合、科教融汇，优化职业教育类型定位。加强基础学科、新兴学科、交叉学科建设，加快建设中国特色、世界一流的大学和优势学科。引导规范民办教育发展。加大国家通用语言文字推广力度。深化教育领域综合改革，加强教材建设和管理，完善学校管理和教育评价体系，健全学校家庭社会育人机制。加强师德师风建设，培养高素质教师队伍，弘扬尊师重教社会风尚。推</w:t>
      </w:r>
      <w:r w:rsidRPr="00F64D4F">
        <w:rPr>
          <w:rFonts w:ascii="仿宋" w:eastAsia="仿宋" w:hAnsi="仿宋" w:hint="eastAsia"/>
          <w:spacing w:val="3"/>
          <w:sz w:val="32"/>
          <w:szCs w:val="32"/>
        </w:rPr>
        <w:lastRenderedPageBreak/>
        <w:t>进教育数字化，建设全民终身学习的学习型社会、学习型大国。</w:t>
      </w:r>
    </w:p>
    <w:p w14:paraId="63C92662" w14:textId="77777777" w:rsidR="00DB199F" w:rsidRPr="008048FB" w:rsidRDefault="00DB199F" w:rsidP="00DB199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36D27BEE" w14:textId="77777777" w:rsidR="00DB199F" w:rsidRPr="00F64D4F" w:rsidRDefault="00DB199F" w:rsidP="00F64D4F">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F64D4F">
        <w:rPr>
          <w:rStyle w:val="a4"/>
          <w:rFonts w:ascii="楷体" w:eastAsia="楷体" w:hAnsi="楷体" w:hint="eastAsia"/>
          <w:b w:val="0"/>
          <w:spacing w:val="3"/>
          <w:sz w:val="32"/>
          <w:szCs w:val="32"/>
        </w:rPr>
        <w:t>(二)完善科技创新体系</w:t>
      </w:r>
    </w:p>
    <w:p w14:paraId="43E93CBE"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必须深化科技体制改革，破除一切制约科技创新的思想障碍和制度藩篱，处理好政府和市场的关系，推动科技和经济社会发展深度融合，打通从科技强到产业强、经济强、国家强的通道，以改革释放创新活力，加快建立健全国家创新体系，让一切创新源泉充分涌流。</w:t>
      </w:r>
    </w:p>
    <w:p w14:paraId="65CC1259"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《加快从要素驱动、投资规模驱动发展为主向以创新驱动发展为主的转变》(2014年6月9日)，习近平《论坚持全面深化改革》，中央文献出版社2018年版，第115页</w:t>
      </w:r>
    </w:p>
    <w:p w14:paraId="60E8CB8D"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在推进科技体制改革的过程中，我们要注意一个问题，就是我国社会主义制度能够集中力量办大事是我们成就事业的重要法宝。我国很多重大科技成果都是依靠这个法宝搞出来的，千万不能丢了!要让市场在资源配置中起决定性作用，同时要更好发挥政府作用，加强统筹协调，大力开展协同创新，集中力量办大事，抓重大、抓尖端、抓基本，形成推进自主创新的强大合力。</w:t>
      </w:r>
    </w:p>
    <w:p w14:paraId="5DD5DDA7"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《加快从要素驱动、投资规模驱动发展为主向以创新驱动发展为主的转变》(2014年6月9日)，习近平《论坚持全面深化改革》，中央文献出版社2018年版，第117页</w:t>
      </w:r>
    </w:p>
    <w:p w14:paraId="70A52C0D"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推进科技创新，必须破除体制机制障碍。现在，科技成果转化不顺不畅问题突出，一个重要症结是科研成果封闭自我循环比较严重，必须面向经济社会发展主战场，围绕产业链部署创新链，消除科技创新中的“孤岛现象”。要注重突破制约产学研用有机结合的体制机制障碍，突出市场在创新资源配置中的决定性作用，突出企业创新主体地位，推动人财物各种创新要素向企业集聚，使创新成果更快转化为现实生产力。</w:t>
      </w:r>
    </w:p>
    <w:p w14:paraId="0B97ED81"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《在参加十二届全国人大三次会议上海代表团审议时的讲话》(2015年3月5日)</w:t>
      </w:r>
    </w:p>
    <w:p w14:paraId="5E7F2E3A"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以推动科技创新为核心，引领科技体制及其相关体制深刻变革。要加快建立科技咨询支撑行政决策的科技决策机制，加强科技决策咨询系统，建设高水平科技智库。要加快推进重大科技决策制度化，解决好实际存在的部门领导拍脑袋、科技专家看眼色行事等问题。要完善符合科技创新规律的资源配置方式，解决简单套用行政预算和财务管理方法管理科技资源等问题，优化基础研究、战略高技术研究、社会公益类研究的支持方式，力求科技创新活动效率最大化。要着力改革和创新科研经费使用和管理方式，让经费为人的创造性活动服务，而不能让人的创造性活动为经费服务。要改革科技评价制度，建立以科技创新质量、贡献、</w:t>
      </w:r>
      <w:r w:rsidRPr="00F64D4F">
        <w:rPr>
          <w:rFonts w:ascii="仿宋" w:eastAsia="仿宋" w:hAnsi="仿宋" w:hint="eastAsia"/>
          <w:spacing w:val="3"/>
          <w:sz w:val="32"/>
          <w:szCs w:val="32"/>
        </w:rPr>
        <w:lastRenderedPageBreak/>
        <w:t>绩效为导向的分类评价体系，正确评价科技创新成果的科学价值、技术价值、经济价值、社会价值、文化价值。</w:t>
      </w:r>
    </w:p>
    <w:p w14:paraId="501D4208"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《建设世界科技强国》(2016年5月30日)，习近平《论把握新发展阶段、贯彻新发展理念、构建新发展格局》，中央文献出版社2021年版，第119-120页</w:t>
      </w:r>
    </w:p>
    <w:p w14:paraId="0D7B1A61"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建设世界科技强国，得有标志性科技成就。要强化战略导向和目标引导，强化科技创新体系能力，加快构筑支撑高端引领的先发优势，加强对关系根本和全局的科学问题的研究部署，在关键领域、卡脖子的地方下大功夫，集合精锐力量，作出战略性安排，尽早取得突破，力争实现我国整体科技水平从跟跑向并行、领跑的战略性转变，在重要科技领域成为领跑者，在新兴前沿交叉领域成为开拓者，创造更多竞争优势。</w:t>
      </w:r>
    </w:p>
    <w:p w14:paraId="46AFBD2D"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《努力成为世界主要科学中心和创新高地》(2018年5月28日)，习近平《论把握新发展阶段、贯彻新发展理念、构建新发展格局》，中央文献出版社2021年版，第272页</w:t>
      </w:r>
    </w:p>
    <w:p w14:paraId="5EF93B31" w14:textId="77777777" w:rsidR="00DB199F" w:rsidRPr="00F64D4F" w:rsidRDefault="00DB199F" w:rsidP="00F64D4F">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F64D4F">
        <w:rPr>
          <w:rFonts w:ascii="仿宋" w:eastAsia="仿宋" w:hAnsi="仿宋" w:hint="eastAsia"/>
          <w:sz w:val="32"/>
          <w:szCs w:val="32"/>
        </w:rPr>
        <w:t>国际科技合作是大趋势。</w:t>
      </w:r>
      <w:r w:rsidRPr="00F64D4F">
        <w:rPr>
          <w:rFonts w:ascii="仿宋" w:eastAsia="仿宋" w:hAnsi="仿宋" w:hint="eastAsia"/>
          <w:spacing w:val="3"/>
          <w:sz w:val="32"/>
          <w:szCs w:val="32"/>
        </w:rPr>
        <w:t>我们要更加主动地融入全球创新网络，在开放合作中提升自身科技创新能力。越是面临封锁打压，越不能搞自我封闭、自我隔绝，而是要实施更加开放包容、互惠共享的国际科技合作战略。一方面，要坚持把自己的事情办好，持续提升科技自主创新能力，在一些优势领域打造“长板”，夯实国际合作基础。另一方面，要以更加开放的思维和举措推进国际科技交流合作。</w:t>
      </w:r>
    </w:p>
    <w:p w14:paraId="1A60AA75"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《在科学家座谈会上的讲话》(2020年9月11日)，习近平《论把握新发展阶段、贯彻新发展理念、构建新发展格局》，中央文献出版社2021年版，第394-395页</w:t>
      </w:r>
    </w:p>
    <w:p w14:paraId="09781450"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创新是引领发展的第一动力，保护知识产权就是保护创新。全面建设社会主义现代化国家，必须更好推进知识产权保护工作。</w:t>
      </w:r>
    </w:p>
    <w:p w14:paraId="5EAFF151"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《全面加强知识产权保护工作，激发创新活力推动构建新发展格局》(2020年11月30日)，《求是》杂志2021年第3期</w:t>
      </w:r>
    </w:p>
    <w:p w14:paraId="1EC9895E"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强化国家战略科技力量，首先要充分发挥国家作为重大科技创新组织者的作用。全球科技竞争日趋激烈，大国科技竞争已上升为国家行为，我们必须加强体系化竞争力量。要坚持战略性需求导向，确定科技创新方向和重点，着力解决制约国家发展和安全的重大难题。我国科技人员和机构众多，但长期存在分散、重复、低效等老毛病，要进行优化组合，发挥新型举国体制优势。</w:t>
      </w:r>
    </w:p>
    <w:p w14:paraId="34A7A5EE"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《在中央经济工作会议上的讲话》(2020年12月16日)</w:t>
      </w:r>
    </w:p>
    <w:p w14:paraId="1E95599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强化国家战略科技力量，提升国家创新体系整体效能。世界科技强国竞争，比拼的是国家战略科技力量。国家实验室、国家科研机构、高水平研究型大学、科技领军企业都是国家战略科技力量的重要组成部分，要自觉履行高水平科技自立自强的使命担当。</w:t>
      </w:r>
    </w:p>
    <w:p w14:paraId="629A4C7E"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国家实验室要按照“四个面向”的要求，紧跟世界科技发展大势，适应我国发展对科技发展提出的使命任务，多出</w:t>
      </w:r>
      <w:r w:rsidRPr="00F64D4F">
        <w:rPr>
          <w:rFonts w:ascii="仿宋" w:eastAsia="仿宋" w:hAnsi="仿宋" w:hint="eastAsia"/>
          <w:spacing w:val="3"/>
          <w:sz w:val="32"/>
          <w:szCs w:val="32"/>
        </w:rPr>
        <w:lastRenderedPageBreak/>
        <w:t>战略性、关键性重大科技成果，并同国家重点实验室结合，形成中国特色国家实验室体系。</w:t>
      </w:r>
    </w:p>
    <w:p w14:paraId="547573C9"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国家科研机构要以国家战略需求为导向，着力解决影响制约国家发展全局和长远利益的重大科技问题，加快建设原始创新策源地，加快突破关键核心技术。</w:t>
      </w:r>
    </w:p>
    <w:p w14:paraId="38E7C315"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高水平研究型大学要把发展科技第一生产力、培养人才第一资源、增强创新第一动力更好结合起来，发挥基础研究深厚、学科交叉融合的优势，成为基础研究的主力军和重大科技突破的生力军。要强化研究型大学建设同国家战略目标、战略任务的对接，加强基础前沿探索和关键技术突破，努力构建中国特色、中国风格、中国气派的学科体系、学术体系、话语体系，为培养更多杰出人才作出贡献。</w:t>
      </w:r>
    </w:p>
    <w:p w14:paraId="2E33C709"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科技领军企业要发挥市场需求、集成创新、组织平台的优势，打通从科技强到企业强、产业强、经济强的通道。要以企业牵头，整合集聚创新资源，形成跨领域、大协作、高强度的创新基地，开展产业共性关键技术研发、科技成果转化及产业化、科技资源共享服务，推动重点领域项目、基地、人才、资金一体化配置，提升我国产业基础能力和产业链现代化水平。</w:t>
      </w:r>
    </w:p>
    <w:p w14:paraId="136765E9"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各地区要立足自身优势，结合产业发展需求，科学合理布局科技创新。要支持有条件的地方建设综合性国家科学中心或区域科技创新中心，使之成为世界科学前沿领域和新兴产业技术创新、全球科技创新要素的汇聚地。</w:t>
      </w:r>
    </w:p>
    <w:p w14:paraId="00BD539F"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《努力实现高水平科技自立自强》(2021年5月28日)，《习近平谈治国理政》第四卷，外文出版社2022年版，第199-200页</w:t>
      </w:r>
    </w:p>
    <w:p w14:paraId="7A3DA22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健全社会主义市场经济条件下新型举国体制，充分发挥国家作为重大科技创新组织者的作用，支持周期长、风险大、难度高、前景好的战略性科学计划和科学工程，抓系统布局、系统组织、跨界集成，把政府、市场、社会等各方面力量拧成一股绳，形成未来的整体优势。要推动有效市场和有为政府更好结合，充分发挥市场在资源配置中的决定性作用，通过市场需求引导创新资源有效配置，形成推进科技创新的强大合力。</w:t>
      </w:r>
    </w:p>
    <w:p w14:paraId="298360A8"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《努力实现高水平科技自立自强》(2021年5月28日)，《习近平谈治国理政》第四卷，外文出版社2022年版，第200页</w:t>
      </w:r>
    </w:p>
    <w:p w14:paraId="301FD6FD"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科技是发展的利器，也可能成为风险的源头。要前瞻研判科技发展带来的规则冲突、社会风险、伦理挑战，完善相关法律法规、伦理审查规则及监管框架。要深度参与全球科技治理，贡献中国智慧，塑造科技向善的文化理念，让科技更好增进人类福祉，让中国科技为推动构建人类命运共同体作出更大贡献!</w:t>
      </w:r>
    </w:p>
    <w:p w14:paraId="5087661A"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《努力实现高水平科技自立自强》(2021年5月28日)，《习近平谈治国理政》第四卷，外文出版社2022年版，第</w:t>
      </w:r>
      <w:r w:rsidRPr="008048FB">
        <w:rPr>
          <w:rFonts w:ascii="Calibri" w:eastAsia="楷体" w:hAnsi="Calibri" w:cs="Calibri"/>
          <w:spacing w:val="-6"/>
          <w:sz w:val="32"/>
          <w:szCs w:val="32"/>
        </w:rPr>
        <w:t>  </w:t>
      </w:r>
      <w:r w:rsidRPr="008048FB">
        <w:rPr>
          <w:rFonts w:ascii="楷体" w:eastAsia="楷体" w:hAnsi="楷体" w:hint="eastAsia"/>
          <w:spacing w:val="-6"/>
          <w:sz w:val="32"/>
          <w:szCs w:val="32"/>
        </w:rPr>
        <w:t>201-202页</w:t>
      </w:r>
    </w:p>
    <w:p w14:paraId="7564C42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lastRenderedPageBreak/>
        <w:t>完善科技创新体系。坚持创新在我国现代化建设全局中的核心地位。完善党中央对科技工作统一领导的体制健全新型举国体制，强化国家战略科技力量，优化配置创新资源，优化国家科研机构、高水平研究型大学、科技领军企业定位和布局，形成国家实验室体系，统筹推进国际科技创新中心、区域科技创新中心建设，加强科技基础能力建设，强化科技战略咨询，提升国家创新体系整体效能。深化科技体制改革，深化科技评价改革，加大多元化科技投入，加强知识产权法治保障，形成支持全面创新的基础制度。培育创新文化，弘扬科学家精神，涵养优良学风，营造创新氛围。扩大国际科技交流合作，加强国际化科研环境建设，形成具有全球竞争力的开放创新生态。</w:t>
      </w:r>
    </w:p>
    <w:p w14:paraId="35C58AF8"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76712987"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完善党中央对科技工作统一领导的体制，健全新型举国体制，强化国家战略科技力量，优化配置创新资源，使我国在重要科技领域成为全球领跑者，在前沿交叉领域成为开拓者，力争尽早成为世界主要科学中心和创新高地。要实现科教兴国战略、人才强国战略、创新驱动发展战略有效联动，坚持教育发展、科技创新、人才培养一体推进，形成良性循环；坚持原始创新、集成创新、开放创新一体设计，实现有效贯通；坚持创新链、产业链、人才链一体部署，推动深度融合。</w:t>
      </w:r>
    </w:p>
    <w:p w14:paraId="6E530D49"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《在二十届中央政治局第二次集体学习时的讲话》(2023年1月31日)</w:t>
      </w:r>
    </w:p>
    <w:p w14:paraId="0331A36F" w14:textId="77777777" w:rsidR="00DB199F" w:rsidRPr="00F64D4F" w:rsidRDefault="00DB199F" w:rsidP="00F64D4F">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F64D4F">
        <w:rPr>
          <w:rStyle w:val="a4"/>
          <w:rFonts w:ascii="楷体" w:eastAsia="楷体" w:hAnsi="楷体" w:hint="eastAsia"/>
          <w:b w:val="0"/>
          <w:spacing w:val="12"/>
          <w:sz w:val="32"/>
          <w:szCs w:val="32"/>
        </w:rPr>
        <w:t>(三)实施创新驱动发展战略，实现高水平科技自立自强</w:t>
      </w:r>
    </w:p>
    <w:p w14:paraId="22577AD2"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改革开放这三十多年，我们更多依靠资源、资本、劳动力等要素投入支撑了经济快速增长和规模扩张。改革开放发展到今天，这些要素条件发生了很大变化，再要像过去那样以这些要素投入为主来发展，既没有当初那样的条件，也是资源环境难以承受的。我们必须加快从要素驱动发展为主向创新驱动发展转变，发挥科技创新的支撑引领作用。</w:t>
      </w:r>
    </w:p>
    <w:p w14:paraId="110F8530"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《在参加全国政协十二届一次会议科协、科技界委员联组讨论时的讲话》(2013年3月4日)</w:t>
      </w:r>
    </w:p>
    <w:p w14:paraId="1B75441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我想特别强调的是，社会生产力发展和综合国力提高，最终取决于科技创新。历史事实表明，经济大国不等于经济强国。一个国家长期落后归根到底是由于技术落后，而不取决于经济规模大小。历史上，我国曾长期位居世界经济大国之列，经济总量一度占到世界的三分之一左右，但由于技术落后和工业化水平低，近代以来屡屡被经济总量远不如我们的国家打败。为什么会这样?我们不是输在经济规模上，而是输在科技落后上。由于技术创新和工业制造落后于人，西方列强才得以用坚船利炮轰开我们的国门。中国近代史上落后挨打的根子就是技术落后。这个教训太深刻了!我们要牢牢记取。</w:t>
      </w:r>
    </w:p>
    <w:p w14:paraId="7CC16B3C"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《在参加全国政协十二届一次会议科协、科技界委员联组讨论时的讲话》(2013年3月4日)</w:t>
      </w:r>
    </w:p>
    <w:p w14:paraId="233BD0F0"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面向未来，可以说，新科技革命和产业变革将是最难掌控但必须面对的不确定性因素之一，抓住了就是机遇，抓不住就是挑战。新科技革命和产业变革将重塑全球经济结构，就像体育比赛换到了一个新场地，如果我们还留在原来的场地，那就跟不上趟了。我们必须增强忧患意识，敏锐把握世界科技创新发展趋势，紧紧抓住和用好新一轮科技革命和产业变革的机遇，不能等待、不能观望、不能懈怠。</w:t>
      </w:r>
    </w:p>
    <w:p w14:paraId="48CB4FA5"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《在十八届中央政治局第九次集体学习时的讲话》(2013年9月30日)</w:t>
      </w:r>
    </w:p>
    <w:p w14:paraId="3ABB3938"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从总体上看，我国科技创新基础还不牢，自主创新特别是原创力还不强，关键领域核心技术受制于人的格局没有从根本上改变。只有把核心技术掌握在自己手中，才能真正掌握竞争和发展的主动权，才能从根本上保障国家经济安全、国防安全和其他安全。不能总是用别人的昨天来装扮自己的明天。不能总是指望依赖他人的科技成果来提高自己的科技水平，更不能做其他国家的技术附庸，永远跟在别人的后面亦步亦趋。我们没有别的选择，非走自主创新道路不可。</w:t>
      </w:r>
    </w:p>
    <w:p w14:paraId="3B8EEFBD"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《加快从要素驱动、投资规模驱动发展为主向以创新驱动发展为主的转变》(2014年6月9日)，习近平《论坚持全面深化改革》，中央文献出版社2018年版，第111-112页</w:t>
      </w:r>
    </w:p>
    <w:p w14:paraId="758FE9B1"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lastRenderedPageBreak/>
        <w:t>创新是引领发展的第一动力。抓创新就是抓发展，谋创新就是谋未来。</w:t>
      </w:r>
    </w:p>
    <w:p w14:paraId="2D0528CF"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《在参加十二届全国人大三次会议上海代表团审议时的讲话》(2015年3月5日)</w:t>
      </w:r>
    </w:p>
    <w:p w14:paraId="39FB4A4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实施创新驱动发展战略，根本在于增强自主创新能力。面对科技创新发展新趋势，世界主要国家都在寻找科技创新的突破口，抢占未来经济科技发展的先机。我们不能在这场科技创新的大赛场上落伍，必须迎头赶上、奋起直追、力争超越，赢得主动、赢得优势、赢得未来。我国发展到现在这个阶段，不仅从别人那里拿到关键核心技术不可能，就是想拿到一般的高技术也是很难的，西方发达国家有一种教会了徒弟、饿死了师傅的心理，所以立足点要放在自主创新上。</w:t>
      </w:r>
    </w:p>
    <w:p w14:paraId="785CEDF6"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《在参加十二届全国人大三次会议上海代表团审议时的讲话》(2015年3月5日)</w:t>
      </w:r>
    </w:p>
    <w:p w14:paraId="2021FFB7"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现在，在技术发展上有两种观点值得注意。一种观点认为，要关起门来，另起炉灶，彻底摆脱对外国技术的依赖，靠自主创新谋发展，否则总跟在别人后面跑，永远追不上。另一种观点认为，要开放创新，站在巨人肩膀上发展自己的技术，不然也追不上。这两种观点都有一定道理，但也都绝对了一些，没有辩证看待问题。一方面，核心技术是国之重器，最关键最核心的技术要立足自主创新、自立自强。市场换不来核心技术，有钱也买不来核心技术，必须靠自己研发、自己发展。另一方面，我们强调自主创新，不是关起门来搞</w:t>
      </w:r>
      <w:r w:rsidRPr="00F64D4F">
        <w:rPr>
          <w:rFonts w:ascii="仿宋" w:eastAsia="仿宋" w:hAnsi="仿宋" w:hint="eastAsia"/>
          <w:spacing w:val="3"/>
          <w:sz w:val="32"/>
          <w:szCs w:val="32"/>
        </w:rPr>
        <w:lastRenderedPageBreak/>
        <w:t>研发，一定要坚持开放创新，只有跟高手过招才知道差距，不能夜郎自大。</w:t>
      </w:r>
    </w:p>
    <w:p w14:paraId="535BC102"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我们不拒绝任何新技术，新技术是人类文明发展的成果，只要有利于提高我国社会生产力水平、有利于改善人民生活，我们都不拒绝。问题是要搞清楚哪些是可以引进但必须安全可控的，哪些是可以引进消化吸收再创新的，哪些是可以同别人合作开发的，哪些是必须依靠自己的力量自主创新的。核心技术的根源问题是基础研究问题，基础研究搞不好，应用技术就会成为无源之水、无本之木。</w:t>
      </w:r>
    </w:p>
    <w:p w14:paraId="0208460B"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《在网络安全和信息化工作座谈会上的讲话》(2016年4月19日)，习近平《论党的宣传思想工作》，中央文献出版社2020年版，第199-200页</w:t>
      </w:r>
    </w:p>
    <w:p w14:paraId="1273BF15"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实践反复告诉我们，关键核心技术是要不来、买不来、讨不来的。只有把关键核心技术掌握在自己手中，才能从根本上保障国家经济安全、国防安全和其他安全。要增强“四个自信”，以关键共性技术、前沿引领技术、现代工程技术、颠覆性技术创新为突破口，敢于走前人没走过的路，努力实现关键核心技术自主可控，把创新主动权、发展主动权牢牢掌握在自己手中。</w:t>
      </w:r>
    </w:p>
    <w:p w14:paraId="7D764D1D"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《努力成为世界主要科学中心和创新高地》(2018年5月28日)，习近平《论把握新发展阶段、贯彻新发展理念、构建新发展格局》，中央文献出版社2021年版，第271-272页</w:t>
      </w:r>
    </w:p>
    <w:p w14:paraId="3E794320"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现在，我国经济社会发展和民生改善比过去任何时候都更加需要科学技术解决方案，都更加需要增强创新这个</w:t>
      </w:r>
      <w:r w:rsidRPr="00F64D4F">
        <w:rPr>
          <w:rFonts w:ascii="仿宋" w:eastAsia="仿宋" w:hAnsi="仿宋" w:hint="eastAsia"/>
          <w:spacing w:val="3"/>
          <w:sz w:val="32"/>
          <w:szCs w:val="32"/>
        </w:rPr>
        <w:lastRenderedPageBreak/>
        <w:t>第一动力。同时，在激烈的国际竞争面前，在单边主义、保护主义上升的大背景下，我们必须走出适合国情的创新路子，特别是要把原始创新能力提升摆在更加突出的位置，努力实现更多“从0到1”的突破。希望广大科学家和科技工作者肩负起历史责任，坚持面向世界科技前沿、面向经济主战场、面向国家重大需求、面向人民生命健康，不断向科学技术广度和深度进军。</w:t>
      </w:r>
    </w:p>
    <w:p w14:paraId="4D110A8D"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《在科学家座谈会上的讲话》(2020年9月11日)，习近平《论把握新发展阶段、贯彻新发展理念、构建新发展格局》，中央文献出版社2021年版，第390-391页</w:t>
      </w:r>
    </w:p>
    <w:p w14:paraId="21CE9A97"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基础研究是科技创新的源头。我国基础研究虽然取得显著进步，但同国际先进水平的差距还是明显的。我国面临的很多“卡脖子”技术问题，根子是基础理论研究跟不上，源头和底层的东西没有搞清楚。基础研究一方面要遵循科学发现自身规律，以探索世界奥秘的好奇心来驱动，鼓励自由探索和充分的交流辩论；另一方面要通过重大科技问题带动，在重大应用研究中抽象出理论问题，进而探索科学规律，使基础研究和应用研究相互促进。要明确我国基础研究领域方向和发展目标，久久为功，持续不断坚持下去。要加大基础研究投入，首先是国家财政要加大投入力度，同时要引导企业和金融机构以适当形式加大支持，鼓励社会以捐赠和建立基金等方式多渠道投入，扩大资金来源，形成持续稳定投入机制。对开展基础研究有成效的科研单位和企业，要在财政、金融、税收等方面给予必要政策支持。要创造有</w:t>
      </w:r>
      <w:r w:rsidRPr="00F64D4F">
        <w:rPr>
          <w:rFonts w:ascii="仿宋" w:eastAsia="仿宋" w:hAnsi="仿宋" w:hint="eastAsia"/>
          <w:spacing w:val="3"/>
          <w:sz w:val="32"/>
          <w:szCs w:val="32"/>
        </w:rPr>
        <w:lastRenderedPageBreak/>
        <w:t>利于基础研究的良好科研生态，建立健全科学评价体系、激励机制，鼓励广大科研人员解放思想、大胆创新，让科学家潜心搞研究。要办好一流学术期刊和各类学术平台，加强国内国际学术交流。</w:t>
      </w:r>
    </w:p>
    <w:p w14:paraId="0E0D64C1"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《在科学家座谈会上的讲话》(2020年9月11日)，习近平《论把握新发展阶段、贯彻新发展理念、构建新发展格局》，中央文献出版社2021年版，第392-393页</w:t>
      </w:r>
    </w:p>
    <w:p w14:paraId="32DF080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科技自立自强是国家强盛之基、安全之要。</w:t>
      </w:r>
    </w:p>
    <w:p w14:paraId="31447639" w14:textId="77777777" w:rsidR="00DB199F" w:rsidRPr="008048FB" w:rsidRDefault="00DB199F" w:rsidP="008048FB">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在湖北武汉考察时的讲话(2022年6月28日)，《人民日报》2022年6月30日</w:t>
      </w:r>
    </w:p>
    <w:p w14:paraId="2A783596"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教育、科技、人才是全面建设社会主义现代化国家的基础性、战略性支撑。必须坚持科技是第一生产力、人才是第一资源、创新是第一动力，深入实施科教兴国战略、人才强国战略、创新驱动发展战略，开辟发展新领域新赛道，不断塑造发展新动能新优势。</w:t>
      </w:r>
    </w:p>
    <w:p w14:paraId="60AC7CE7"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544099B6"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加快实施创新驱动发展战略。坚持面向世界科技前沿、面向经济主战场、面向国家重大需求、面向人民生命健康，加快实现高水平科技自立自强。以国家战略需求为导向，集聚力量进行原创性引领性科技攻关，坚决打赢关键核心技术攻坚战。加快实施一批具有战略性全局性前瞻性的国家重大科技项目，增强自主创新能力。加强基础研究，突出原</w:t>
      </w:r>
      <w:r w:rsidRPr="00F64D4F">
        <w:rPr>
          <w:rFonts w:ascii="仿宋" w:eastAsia="仿宋" w:hAnsi="仿宋" w:hint="eastAsia"/>
          <w:spacing w:val="3"/>
          <w:sz w:val="32"/>
          <w:szCs w:val="32"/>
        </w:rPr>
        <w:lastRenderedPageBreak/>
        <w:t>创，鼓励自由探索。提升科技投入效能，深化财政科技经费分配使用机制改革，激发创新活力。加强企业主导的产学研深度融合，强化目标导向，提高科技成果转化和产业化水平。强化企业科技创新主体地位，发挥科技型骨干企业引领支撑作用，营造有利于科技型中小微企业成长的良好环境，推动创新链产业链资金链人才链深度融合。</w:t>
      </w:r>
    </w:p>
    <w:p w14:paraId="4D55B541"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6C176C28" w14:textId="77777777" w:rsidR="00DB199F" w:rsidRPr="00F64D4F" w:rsidRDefault="00DB199F" w:rsidP="00F64D4F">
      <w:pPr>
        <w:pStyle w:val="a3"/>
        <w:shd w:val="clear" w:color="auto" w:fill="FFFFFF"/>
        <w:spacing w:before="0" w:beforeAutospacing="0" w:after="0" w:afterAutospacing="0" w:line="720" w:lineRule="exact"/>
        <w:jc w:val="both"/>
        <w:rPr>
          <w:rFonts w:ascii="楷体" w:eastAsia="楷体" w:hAnsi="楷体"/>
          <w:b/>
          <w:spacing w:val="8"/>
          <w:sz w:val="32"/>
          <w:szCs w:val="32"/>
        </w:rPr>
      </w:pPr>
      <w:r w:rsidRPr="00F64D4F">
        <w:rPr>
          <w:rStyle w:val="a4"/>
          <w:rFonts w:ascii="楷体" w:eastAsia="楷体" w:hAnsi="楷体" w:hint="eastAsia"/>
          <w:b w:val="0"/>
          <w:spacing w:val="12"/>
          <w:sz w:val="32"/>
          <w:szCs w:val="32"/>
        </w:rPr>
        <w:t>(四)实施人才强国战略</w:t>
      </w:r>
    </w:p>
    <w:p w14:paraId="599D29C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千秋基业，人才为先。实现中华民族伟大复兴，人才越多越好，本事越大越好。我国是一个人力资源大国，也是一个智力资源大国，我国十三亿多人大脑中蕴藏的智慧资源是最可宝贵的。知识就是力量，人才就是未来。</w:t>
      </w:r>
    </w:p>
    <w:p w14:paraId="7D596D45"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《加快从要素驱动、投资规模驱动发展为主向以创新驱动发展为主的转变》(2014年6月9日)，习近平《论坚持全面深化改革》，中央文献出版社2018年版，第117页</w:t>
      </w:r>
    </w:p>
    <w:p w14:paraId="6AC1DB10" w14:textId="77777777" w:rsidR="00DB199F" w:rsidRPr="00F64D4F" w:rsidRDefault="00DB199F" w:rsidP="00F64D4F">
      <w:pPr>
        <w:pStyle w:val="a3"/>
        <w:shd w:val="clear" w:color="auto" w:fill="FFFFFF"/>
        <w:spacing w:before="0" w:beforeAutospacing="0" w:after="0" w:afterAutospacing="0" w:line="579" w:lineRule="exact"/>
        <w:ind w:firstLineChars="200" w:firstLine="640"/>
        <w:jc w:val="both"/>
        <w:rPr>
          <w:rFonts w:ascii="仿宋" w:eastAsia="仿宋" w:hAnsi="仿宋"/>
          <w:spacing w:val="3"/>
          <w:sz w:val="32"/>
          <w:szCs w:val="32"/>
        </w:rPr>
      </w:pPr>
      <w:r w:rsidRPr="00F64D4F">
        <w:rPr>
          <w:rFonts w:ascii="仿宋" w:eastAsia="仿宋" w:hAnsi="仿宋" w:hint="eastAsia"/>
          <w:sz w:val="32"/>
          <w:szCs w:val="32"/>
        </w:rPr>
        <w:t>当前，我国进入了全面建设社会主义现代化国家、向</w:t>
      </w:r>
      <w:r w:rsidRPr="00F64D4F">
        <w:rPr>
          <w:rFonts w:ascii="仿宋" w:eastAsia="仿宋" w:hAnsi="仿宋" w:hint="eastAsia"/>
          <w:spacing w:val="3"/>
          <w:sz w:val="32"/>
          <w:szCs w:val="32"/>
        </w:rPr>
        <w:t>第二个百年奋斗目标进军的新征程，我们比历史上任何时期都更加接近实现中华民族伟大复兴的宏伟目标，也比历史上任何时期都更加渴求人才。实现我们的奋斗目标，高水平科技自立自强是关键。综合国力竞争说到底是人才竞争。人才是衡量一个国家综合国力的重要指标。人才是自主创新</w:t>
      </w:r>
      <w:r w:rsidRPr="00F64D4F">
        <w:rPr>
          <w:rFonts w:ascii="仿宋" w:eastAsia="仿宋" w:hAnsi="仿宋" w:hint="eastAsia"/>
          <w:spacing w:val="3"/>
          <w:sz w:val="32"/>
          <w:szCs w:val="32"/>
        </w:rPr>
        <w:lastRenderedPageBreak/>
        <w:t>的关键，顶尖人才具有不可替代性。国家发展靠人才，民族振兴靠人才。我们必须增强忧患意识，更加重视人才自主培养，加快建立人才资源竞争优势。</w:t>
      </w:r>
    </w:p>
    <w:p w14:paraId="29FDDD57"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《深入实施新时代人才强国战略，加快建设世界重要人才中心和创新高地》(2021年9月27日)，《求是》杂志2021年第24期</w:t>
      </w:r>
    </w:p>
    <w:p w14:paraId="0B2114FF" w14:textId="77777777" w:rsidR="00DB199F" w:rsidRPr="00F64D4F" w:rsidRDefault="00DB199F" w:rsidP="008048FB">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党的十八大以来，党中央深刻回答了为什么建设人才强国、什么是人才强国、怎样建设人才强国的重大理论和实践问题，提出了一系列新理念新战略新举措。</w:t>
      </w:r>
    </w:p>
    <w:p w14:paraId="0F2F2B91"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一是坚持党对人才工作的全面领导。这是做好人才工作的根本保证。千秋基业，人才为本。党管人才就是党要领导实施人才强国战略、推进高水平科技自立自强，加强对人才工作的政治引领，全方位支持人才、帮助人才，千方百计造就人才、成就人才，以识才的慧眼、爱才的诚意、用才的胆识、容才的雅量、聚才的良方，着力把党内和党外、国内和国外各方面优秀人才集聚到党和人民的伟大奋斗中来，努力建设一支规模宏大、结构合理、素质优良的人才队伍。</w:t>
      </w:r>
    </w:p>
    <w:p w14:paraId="1FA7249B"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二是坚持人才引领发展的战略地位。这是做好人才工作的重大战略。人才是创新的第一资源，人才资源是我国在激烈的国际竞争中的重要力量和显著优势。创新驱动本质上是人才驱动，立足新发展阶段、贯彻新发展理念、构建新发展格局、推动高质量发展，必须把人才资源开发放在最优先位置，大力建设战略人才力量，着力夯实创新发展人才基础。</w:t>
      </w:r>
    </w:p>
    <w:p w14:paraId="6A341A5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lastRenderedPageBreak/>
        <w:t>三是坚持面向世界科技前沿、面向经济主战场、面向国家重大需求、面向人民生命健康。这是做好人才工作的目标方向。必须支持和鼓励广大科学家和科技工作者紧跟世界科技发展大势，对标一流水平，根据国家发展急迫需要和长远需求，敢于提出新理论、开辟新领域、探索新路径，多出战略性、关键性重大科技成果，不断攻克“卡脖子”关键核心技术，不断向科学技术广度和深度进军，把论文写在祖国大地上，把科技成果应用在实现社会主义现代化的伟大事业中。</w:t>
      </w:r>
    </w:p>
    <w:p w14:paraId="6BE42345"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四是坚持全方位培养用好人才。这是做好人才工作的重点任务。必须坚定人才培养自信，造就一流科技领军人才和创新团队，培养具有国际竞争力的青年科技人才后备军，用好用活人才，大胆使用青年人才，激发创新活力，放开视野选人才、不拘一格用人才。</w:t>
      </w:r>
    </w:p>
    <w:p w14:paraId="2A2A04D4"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五是坚持深化人才发展体制机制改革。这是做好人才工作的重要保障。必须破除人才培养、使用、评价、服务、支持、激励等方面的体制机制障碍，破除“四唯”现象，向用人主体授权，为人才松绑，把我国制度优势转化为人才优势、科技竞争优势，加快形成有利于人才成长的培养机制、有利于人尽其才的使用机制、有利于人才各展其能的激励机制、有利于人才脱颖而出的竞争机制，把人才从科研管理的各种形式主义、官僚主义的束缚中解放出来。</w:t>
      </w:r>
    </w:p>
    <w:p w14:paraId="29080F1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六是坚持聚天下英才而用之。这是做好人才工作的基本要求。中国发展需要世界人才的参与，中国发展也为世界</w:t>
      </w:r>
      <w:r w:rsidRPr="00F64D4F">
        <w:rPr>
          <w:rFonts w:ascii="仿宋" w:eastAsia="仿宋" w:hAnsi="仿宋" w:hint="eastAsia"/>
          <w:spacing w:val="3"/>
          <w:sz w:val="32"/>
          <w:szCs w:val="32"/>
        </w:rPr>
        <w:lastRenderedPageBreak/>
        <w:t>人才提供机遇。必须实行更加积极、更加开放、更加有效的人才引进政策，用好全球创新资源，精准引进急需紧缺人才，形成具有吸引力和国际竞争力的人才制度体系，加快建设世界重要人才中心和创新高地。</w:t>
      </w:r>
    </w:p>
    <w:p w14:paraId="353873B3"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七是坚持营造识才爱才敬才用才的环境。这是做好人才工作的社会条件。必须积极营造尊重人才、求贤若渴的社会环境，公正平等、竞争择优的制度环境，待遇适当、保障有力的生活环境，为人才心无旁骛钻研业务创造良好条件，在全社会营造鼓励大胆创新、勇于创新、包容创新的良好氛围。</w:t>
      </w:r>
    </w:p>
    <w:p w14:paraId="51BB5B4A"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八是坚持弘扬科学家精神。这是做好人才工作的精神引领和思想保证。必须弘扬胸怀祖国、服务人民的爱国精神，勇攀高峰、敢为人先的创新精神，追求真理、严谨治学的求实精神，淡泊名利、潜心研究的奉献精神，集智攻关、团结协作的协同精神，甘为人梯、奖掖后学的育人精神，教育引导各类人才矢志爱国奋斗、锐意开拓创新。</w:t>
      </w:r>
    </w:p>
    <w:p w14:paraId="1BAA07BE"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以上八条，是我们对我国人才事业发展规律性认识的深化，要始终坚持并不断丰富发展。</w:t>
      </w:r>
    </w:p>
    <w:p w14:paraId="64F7C00A"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《全面贯彻新时代人才工作新理念新战略新举措》(2021年9月27日)，《习近平谈治国理政》第四卷，外文出版社2022年版，第538-540页</w:t>
      </w:r>
    </w:p>
    <w:p w14:paraId="0F8F2C6F"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要遵循人才成长规律和科研规律，进一步破除“官本位”、行政化的传统思维，不能简单套用行政管理的办法对待科研工作，不能像管行政干部那样管科研人才。要完善人</w:t>
      </w:r>
      <w:r w:rsidRPr="00F64D4F">
        <w:rPr>
          <w:rFonts w:ascii="仿宋" w:eastAsia="仿宋" w:hAnsi="仿宋" w:hint="eastAsia"/>
          <w:spacing w:val="3"/>
          <w:sz w:val="32"/>
          <w:szCs w:val="32"/>
        </w:rPr>
        <w:lastRenderedPageBreak/>
        <w:t>才管理制度，做到人才为本、信任人才、尊重人才、善待人才、包容人才。要赋予科学家更大技术路线决定权、更大经费支配权、更大资源调度权，放手让他们把才华和能量充分释放出来。同时，要建立健全责任制和“军令状”制度，确保科研项目取得成效。要深化科研经费管理改革，落实让经费为人的创造性活动服务的理念。要改革科研项目管理，优化整合人才计划，让人才静心做学问、搞研究，多出成果、出好成果。</w:t>
      </w:r>
    </w:p>
    <w:p w14:paraId="02A847EA"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《深入实施新时代人才强国战略，加快建设世界重要人才中心和创新高地》(2021年9月27日)，《求是》杂志2021年第24期</w:t>
      </w:r>
    </w:p>
    <w:p w14:paraId="0CDB8838"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我国人才发展体制机制一个突出问题是人才评价体系不合理，“四唯”现象仍然严重，人才“帽子”满天飞，滋长急功近利、浮躁浮夸等不良风气。要加快建立以创新价值、能力、贡献为导向的人才评价体系，基础前沿研究突出原创导向，社会公益性研究突出需求导向，应用技术开发和成果转化评价突出市场导向，形成并实施有利于科技人才潜心研究和创新的评价体系。要继续采取措施为“帽子热”降温，避免简单以学术头衔、人才称号确定薪酬待遇、配置学术资源的倾向。要面向国家战略需求推进院士制度改革，更好发挥广大院士在科研攻关、战略咨询、学科发展和人才培养中的作用。</w:t>
      </w:r>
    </w:p>
    <w:p w14:paraId="5D058644"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《深入实施新时代人才强国战略，加快建设世界重要人才中心和创新高地》(2021年9月27日)，《求是》杂志2021年第24期</w:t>
      </w:r>
    </w:p>
    <w:p w14:paraId="37FCB8D5"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建立“卡脖子”关键核心技术攻关人才特殊调配机制，制定实施专项行动计划，跨部门、跨地区、跨行业、跨体制调集领军人才，组建攻坚团队。要发挥国家实验室、国家科研机构、高水平研究型大学、科技领军企业的国家队作用，加速集聚、重点支持一流科技领军人才和创新团队。要围绕国家重点领域、重点产业，组织产学研协同攻关，在重大科研任务中培养人才。要优化领军人才发现机制和项目团队遴选机制，探索新的项目组织方式，对领军人才实行人才梯队配套、科研条件配套、管理机制配套的特殊政策，加快“卡脖子”关键核心技术突破。</w:t>
      </w:r>
    </w:p>
    <w:p w14:paraId="754BA1A3"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《深入实施新时代人才强国战略，加快建设世界重要人才中心和创新高地》(2021年9月27日)，《求是》杂志2021年第24期</w:t>
      </w:r>
    </w:p>
    <w:p w14:paraId="7184D762"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要把培育国家战略人才力量的政策重心放在青年科技人才上，给予青年人才更多的信任、更好的帮助、更有力的支持，支持青年人才挑大梁、当主角。各类人才培养引进支持计划要向青年人才倾斜，扩大支持规模，优化支持方式。要重视解决青年科技人才面临的实际困难，让青年科技人才安身、安心、安业。要完善优秀青年人才全链条培养制度，组织实施高校优秀毕业生接续培养计划，从高校、科研院所、企业遴选高水平导师，赋予高端人才培养任务。</w:t>
      </w:r>
    </w:p>
    <w:p w14:paraId="1047BD78"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《深入实施新时代人才强国战略，加快建设世界重要人才中心和创新高地》(2021年9月27日)，《求是》杂志2021年第24期</w:t>
      </w:r>
    </w:p>
    <w:p w14:paraId="2B3C699B"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强调人才自主培养，绝不意味着自我隔绝。要结合新形势加强人才国际交流，坚持全球视野、世界一流水平，千方百计引进那些能为我所用的顶尖人才，使更多全球智慧资源、创新要素为我所用。人才对外开放是双向的，不仅要引进来，还要走出去。要采取多种方式开辟人才走出去培养的新路子，使人才培养渠道多元化，储备更多人才。</w:t>
      </w:r>
    </w:p>
    <w:p w14:paraId="47AC1DF3"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《深入实施新时代人才强国战略，加快建设世界重要人才中心和创新高地》(2021年9月27日)，《求是》杂志2021年第24期</w:t>
      </w:r>
    </w:p>
    <w:p w14:paraId="3105C76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对待急需紧缺的特殊人才，要有特殊政策，不要求全责备，不要论资排辈，不要都用一把尺子衡量，让有真才实学的人才英雄有用武之地。要建立以信任为基础的人才使用机制，允许失败、宽容失败，完善科学家本位的科研组织体系，完善科研任务“揭榜挂帅”、“赛马”制度，实行目标导向的“军令状”制度，鼓励科技领军人才挂帅出征。要为各类人才搭建干事创业的平台，构建充分体现知识、技术等创新要素价值的收益分配机制，让事业激励人才，让人才成就事业。</w:t>
      </w:r>
    </w:p>
    <w:p w14:paraId="45C05366"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《深入实施新时代人才强国战略，加快建设世界重要人才中心和创新高地》(2021年9月27日)，《求是》杂志2021年第24期</w:t>
      </w:r>
    </w:p>
    <w:p w14:paraId="7E4C4FBC"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lastRenderedPageBreak/>
        <w:t>深入实施人才强国战略。培养造就大批德才兼备的高素质人才，是国家和民族长远发展大计。功以才成，业由才广。坚持党管人才原则，坚持尊重劳动、尊重知识、尊重人才、尊重创造，实施更加积极、更加开放、更加有效的人才政策，引导广大人才爱党报国、敬业奉献、服务人民。完善人才战略布局，坚持各方面人才一起抓，建设规模宏大、结构合理、素质优良的人才队伍。加快建设世界重要人才中心和创新高地，促进人才区域合理布局和协调发展，着力形成人才国际竞争的比较优势。加快建设国家战略人才力量，努力培养造就更多大师、战略科学家、一流科技领军人才和创新团队、青年科技人才、卓越工程师、大国工匠、高技能人才。加强人才国际交流，用好用活各类人才。深化人才发展体制机制改革，真心爱才、悉心育才、倾心引才、精心用才，求贤若渴，不拘一格，把各方面优秀人才集聚到党和人民事业中来。</w:t>
      </w:r>
    </w:p>
    <w:p w14:paraId="509BDDC6"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t>《高举中国特色社会主义伟大旗帜，为全面建设社会主义现代化国家而团结奋斗》(2022年10月16日)，《求是》杂志2022年第21期</w:t>
      </w:r>
    </w:p>
    <w:p w14:paraId="0697E626" w14:textId="77777777" w:rsidR="00DB199F" w:rsidRPr="00F64D4F" w:rsidRDefault="00DB199F" w:rsidP="00F64D4F">
      <w:pPr>
        <w:pStyle w:val="a3"/>
        <w:shd w:val="clear" w:color="auto" w:fill="FFFFFF"/>
        <w:spacing w:before="0" w:beforeAutospacing="0" w:after="0" w:afterAutospacing="0" w:line="579" w:lineRule="exact"/>
        <w:ind w:firstLineChars="200" w:firstLine="652"/>
        <w:jc w:val="both"/>
        <w:rPr>
          <w:rFonts w:ascii="仿宋" w:eastAsia="仿宋" w:hAnsi="仿宋"/>
          <w:spacing w:val="3"/>
          <w:sz w:val="32"/>
          <w:szCs w:val="32"/>
        </w:rPr>
      </w:pPr>
      <w:r w:rsidRPr="00F64D4F">
        <w:rPr>
          <w:rFonts w:ascii="仿宋" w:eastAsia="仿宋" w:hAnsi="仿宋" w:hint="eastAsia"/>
          <w:spacing w:val="3"/>
          <w:sz w:val="32"/>
          <w:szCs w:val="32"/>
        </w:rPr>
        <w:t>加强基础研究，归根结底要靠高水平人才。必须下气力打造体系化、高层次基础研究人才培养平台，让更多基础研究人才竞相涌现。要加大各类人才计划对基础研究人才支持力度，培养使用战略科学家，支持青年科技人才挑大梁、担重任，不断壮大科技领军人才队伍和一流创新团队。</w:t>
      </w:r>
    </w:p>
    <w:p w14:paraId="0C6504E4" w14:textId="77777777" w:rsidR="00DB199F" w:rsidRPr="008048FB" w:rsidRDefault="00DB199F" w:rsidP="00F64D4F">
      <w:pPr>
        <w:pStyle w:val="a3"/>
        <w:shd w:val="clear" w:color="auto" w:fill="FFFFFF"/>
        <w:spacing w:before="0" w:beforeAutospacing="0" w:after="0" w:afterAutospacing="0" w:line="579" w:lineRule="exact"/>
        <w:ind w:firstLineChars="200" w:firstLine="616"/>
        <w:jc w:val="both"/>
        <w:rPr>
          <w:rFonts w:ascii="楷体" w:eastAsia="楷体" w:hAnsi="楷体"/>
          <w:spacing w:val="-6"/>
          <w:sz w:val="32"/>
          <w:szCs w:val="32"/>
        </w:rPr>
      </w:pPr>
      <w:r w:rsidRPr="008048FB">
        <w:rPr>
          <w:rFonts w:ascii="楷体" w:eastAsia="楷体" w:hAnsi="楷体" w:hint="eastAsia"/>
          <w:spacing w:val="-6"/>
          <w:sz w:val="32"/>
          <w:szCs w:val="32"/>
        </w:rPr>
        <w:lastRenderedPageBreak/>
        <w:t>在二十届中央政治局第三次集体学习时的讲话(2023年2月21日)，《人民日报》2023年2月23日</w:t>
      </w:r>
    </w:p>
    <w:p w14:paraId="1A796470" w14:textId="77777777" w:rsidR="00861C92" w:rsidRPr="00DB199F" w:rsidRDefault="00861C92" w:rsidP="00FC1920">
      <w:pPr>
        <w:widowControl/>
        <w:shd w:val="clear" w:color="auto" w:fill="FFFFFF"/>
        <w:spacing w:line="579" w:lineRule="exact"/>
        <w:ind w:firstLineChars="200" w:firstLine="732"/>
        <w:rPr>
          <w:rFonts w:ascii="楷体" w:eastAsia="楷体" w:hAnsi="楷体" w:cs="宋体"/>
          <w:spacing w:val="23"/>
          <w:kern w:val="0"/>
          <w:sz w:val="32"/>
          <w:szCs w:val="32"/>
        </w:rPr>
      </w:pPr>
    </w:p>
    <w:sectPr w:rsidR="00861C92" w:rsidRPr="00DB19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E36"/>
    <w:rsid w:val="00121F6B"/>
    <w:rsid w:val="002C6AB5"/>
    <w:rsid w:val="003501A4"/>
    <w:rsid w:val="00385CBE"/>
    <w:rsid w:val="00390857"/>
    <w:rsid w:val="00407D8B"/>
    <w:rsid w:val="004C222A"/>
    <w:rsid w:val="0063698E"/>
    <w:rsid w:val="007C68AA"/>
    <w:rsid w:val="007F11CA"/>
    <w:rsid w:val="008048FB"/>
    <w:rsid w:val="00861C92"/>
    <w:rsid w:val="00A15C8B"/>
    <w:rsid w:val="00AF7DEE"/>
    <w:rsid w:val="00C47F6B"/>
    <w:rsid w:val="00C83D7C"/>
    <w:rsid w:val="00D16E36"/>
    <w:rsid w:val="00DB199F"/>
    <w:rsid w:val="00F64D4F"/>
    <w:rsid w:val="00FC1920"/>
    <w:rsid w:val="00FD5D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BDBA8"/>
  <w15:chartTrackingRefBased/>
  <w15:docId w15:val="{FFB2E6C4-B292-4F25-921A-CA7A2658B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aliases w:val="标题样式一"/>
    <w:next w:val="a"/>
    <w:link w:val="10"/>
    <w:uiPriority w:val="9"/>
    <w:qFormat/>
    <w:rsid w:val="00385CBE"/>
    <w:pPr>
      <w:keepNext/>
      <w:keepLines/>
      <w:pBdr>
        <w:bottom w:val="single" w:sz="8" w:space="0" w:color="DEEAF6" w:themeColor="accent1" w:themeTint="33"/>
      </w:pBdr>
      <w:spacing w:after="200" w:line="300" w:lineRule="auto"/>
      <w:outlineLvl w:val="0"/>
    </w:pPr>
    <w:rPr>
      <w:rFonts w:asciiTheme="majorHAnsi" w:eastAsia="Microsoft YaHei UI" w:hAnsiTheme="majorHAnsi" w:cstheme="majorBidi"/>
      <w:color w:val="5B9BD5" w:themeColor="accent1"/>
      <w:kern w:val="0"/>
      <w:sz w:val="36"/>
      <w:szCs w:val="36"/>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标题样式一 字符"/>
    <w:basedOn w:val="a0"/>
    <w:link w:val="1"/>
    <w:uiPriority w:val="9"/>
    <w:rsid w:val="00385CBE"/>
    <w:rPr>
      <w:rFonts w:asciiTheme="majorHAnsi" w:eastAsia="Microsoft YaHei UI" w:hAnsiTheme="majorHAnsi" w:cstheme="majorBidi"/>
      <w:color w:val="5B9BD5" w:themeColor="accent1"/>
      <w:kern w:val="0"/>
      <w:sz w:val="36"/>
      <w:szCs w:val="36"/>
      <w:lang w:eastAsia="ja-JP"/>
    </w:rPr>
  </w:style>
  <w:style w:type="paragraph" w:styleId="a3">
    <w:name w:val="Normal (Web)"/>
    <w:basedOn w:val="a"/>
    <w:uiPriority w:val="99"/>
    <w:semiHidden/>
    <w:unhideWhenUsed/>
    <w:rsid w:val="00C83D7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83D7C"/>
    <w:rPr>
      <w:b/>
      <w:bCs/>
    </w:rPr>
  </w:style>
  <w:style w:type="character" w:customStyle="1" w:styleId="wxtextunderline">
    <w:name w:val="wx_text_underline"/>
    <w:basedOn w:val="a0"/>
    <w:rsid w:val="00C83D7C"/>
  </w:style>
  <w:style w:type="paragraph" w:customStyle="1" w:styleId="msonormal0">
    <w:name w:val="msonormal"/>
    <w:basedOn w:val="a"/>
    <w:rsid w:val="00C47F6B"/>
    <w:pPr>
      <w:widowControl/>
      <w:spacing w:before="100" w:beforeAutospacing="1" w:after="100" w:afterAutospacing="1"/>
      <w:jc w:val="left"/>
    </w:pPr>
    <w:rPr>
      <w:rFonts w:ascii="宋体" w:eastAsia="宋体" w:hAnsi="宋体" w:cs="宋体"/>
      <w:kern w:val="0"/>
      <w:sz w:val="24"/>
      <w:szCs w:val="24"/>
    </w:rPr>
  </w:style>
  <w:style w:type="character" w:customStyle="1" w:styleId="wxtextunderlinehighlight">
    <w:name w:val="wx_text_underline_highlight"/>
    <w:basedOn w:val="a0"/>
    <w:rsid w:val="00C47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119117">
      <w:bodyDiv w:val="1"/>
      <w:marLeft w:val="0"/>
      <w:marRight w:val="0"/>
      <w:marTop w:val="0"/>
      <w:marBottom w:val="0"/>
      <w:divBdr>
        <w:top w:val="none" w:sz="0" w:space="0" w:color="auto"/>
        <w:left w:val="none" w:sz="0" w:space="0" w:color="auto"/>
        <w:bottom w:val="none" w:sz="0" w:space="0" w:color="auto"/>
        <w:right w:val="none" w:sz="0" w:space="0" w:color="auto"/>
      </w:divBdr>
    </w:div>
    <w:div w:id="541792758">
      <w:bodyDiv w:val="1"/>
      <w:marLeft w:val="0"/>
      <w:marRight w:val="0"/>
      <w:marTop w:val="0"/>
      <w:marBottom w:val="0"/>
      <w:divBdr>
        <w:top w:val="none" w:sz="0" w:space="0" w:color="auto"/>
        <w:left w:val="none" w:sz="0" w:space="0" w:color="auto"/>
        <w:bottom w:val="none" w:sz="0" w:space="0" w:color="auto"/>
        <w:right w:val="none" w:sz="0" w:space="0" w:color="auto"/>
      </w:divBdr>
    </w:div>
    <w:div w:id="621503344">
      <w:bodyDiv w:val="1"/>
      <w:marLeft w:val="0"/>
      <w:marRight w:val="0"/>
      <w:marTop w:val="0"/>
      <w:marBottom w:val="0"/>
      <w:divBdr>
        <w:top w:val="none" w:sz="0" w:space="0" w:color="auto"/>
        <w:left w:val="none" w:sz="0" w:space="0" w:color="auto"/>
        <w:bottom w:val="none" w:sz="0" w:space="0" w:color="auto"/>
        <w:right w:val="none" w:sz="0" w:space="0" w:color="auto"/>
      </w:divBdr>
    </w:div>
    <w:div w:id="1007173271">
      <w:bodyDiv w:val="1"/>
      <w:marLeft w:val="0"/>
      <w:marRight w:val="0"/>
      <w:marTop w:val="0"/>
      <w:marBottom w:val="0"/>
      <w:divBdr>
        <w:top w:val="none" w:sz="0" w:space="0" w:color="auto"/>
        <w:left w:val="none" w:sz="0" w:space="0" w:color="auto"/>
        <w:bottom w:val="none" w:sz="0" w:space="0" w:color="auto"/>
        <w:right w:val="none" w:sz="0" w:space="0" w:color="auto"/>
      </w:divBdr>
    </w:div>
    <w:div w:id="1504320405">
      <w:bodyDiv w:val="1"/>
      <w:marLeft w:val="0"/>
      <w:marRight w:val="0"/>
      <w:marTop w:val="0"/>
      <w:marBottom w:val="0"/>
      <w:divBdr>
        <w:top w:val="none" w:sz="0" w:space="0" w:color="auto"/>
        <w:left w:val="none" w:sz="0" w:space="0" w:color="auto"/>
        <w:bottom w:val="none" w:sz="0" w:space="0" w:color="auto"/>
        <w:right w:val="none" w:sz="0" w:space="0" w:color="auto"/>
      </w:divBdr>
    </w:div>
    <w:div w:id="1563635917">
      <w:bodyDiv w:val="1"/>
      <w:marLeft w:val="0"/>
      <w:marRight w:val="0"/>
      <w:marTop w:val="0"/>
      <w:marBottom w:val="0"/>
      <w:divBdr>
        <w:top w:val="none" w:sz="0" w:space="0" w:color="auto"/>
        <w:left w:val="none" w:sz="0" w:space="0" w:color="auto"/>
        <w:bottom w:val="none" w:sz="0" w:space="0" w:color="auto"/>
        <w:right w:val="none" w:sz="0" w:space="0" w:color="auto"/>
      </w:divBdr>
    </w:div>
    <w:div w:id="1568300585">
      <w:bodyDiv w:val="1"/>
      <w:marLeft w:val="0"/>
      <w:marRight w:val="0"/>
      <w:marTop w:val="0"/>
      <w:marBottom w:val="0"/>
      <w:divBdr>
        <w:top w:val="none" w:sz="0" w:space="0" w:color="auto"/>
        <w:left w:val="none" w:sz="0" w:space="0" w:color="auto"/>
        <w:bottom w:val="none" w:sz="0" w:space="0" w:color="auto"/>
        <w:right w:val="none" w:sz="0" w:space="0" w:color="auto"/>
      </w:divBdr>
    </w:div>
    <w:div w:id="1808668931">
      <w:bodyDiv w:val="1"/>
      <w:marLeft w:val="0"/>
      <w:marRight w:val="0"/>
      <w:marTop w:val="0"/>
      <w:marBottom w:val="0"/>
      <w:divBdr>
        <w:top w:val="none" w:sz="0" w:space="0" w:color="auto"/>
        <w:left w:val="none" w:sz="0" w:space="0" w:color="auto"/>
        <w:bottom w:val="none" w:sz="0" w:space="0" w:color="auto"/>
        <w:right w:val="none" w:sz="0" w:space="0" w:color="auto"/>
      </w:divBdr>
    </w:div>
    <w:div w:id="2102792109">
      <w:bodyDiv w:val="1"/>
      <w:marLeft w:val="0"/>
      <w:marRight w:val="0"/>
      <w:marTop w:val="0"/>
      <w:marBottom w:val="0"/>
      <w:divBdr>
        <w:top w:val="none" w:sz="0" w:space="0" w:color="auto"/>
        <w:left w:val="none" w:sz="0" w:space="0" w:color="auto"/>
        <w:bottom w:val="none" w:sz="0" w:space="0" w:color="auto"/>
        <w:right w:val="none" w:sz="0" w:space="0" w:color="auto"/>
      </w:divBdr>
    </w:div>
    <w:div w:id="210444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98</Pages>
  <Words>7942</Words>
  <Characters>45270</Characters>
  <Application>Microsoft Office Word</Application>
  <DocSecurity>0</DocSecurity>
  <Lines>377</Lines>
  <Paragraphs>106</Paragraphs>
  <ScaleCrop>false</ScaleCrop>
  <Company>P R C</Company>
  <LinksUpToDate>false</LinksUpToDate>
  <CharactersWithSpaces>53106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叶召定</cp:lastModifiedBy>
  <cp:revision>4</cp:revision>
  <dcterms:created xsi:type="dcterms:W3CDTF">2023-11-03T06:27:00Z</dcterms:created>
  <dcterms:modified xsi:type="dcterms:W3CDTF">2023-11-05T12:48:00Z</dcterms:modified>
</cp:coreProperties>
</file>