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2025年春季</w:t>
      </w:r>
      <w:r>
        <w:rPr>
          <w:rFonts w:hint="eastAsia" w:ascii="仿宋" w:hAnsi="仿宋" w:eastAsia="仿宋"/>
          <w:b/>
          <w:bCs/>
          <w:sz w:val="44"/>
          <w:szCs w:val="44"/>
          <w:lang w:eastAsia="zh-CN"/>
        </w:rPr>
        <w:t>《</w:t>
      </w: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思想道德与法治》</w:t>
      </w:r>
      <w:r>
        <w:rPr>
          <w:rFonts w:hint="eastAsia" w:ascii="仿宋" w:hAnsi="仿宋" w:eastAsia="仿宋"/>
          <w:b/>
          <w:bCs/>
          <w:sz w:val="44"/>
          <w:szCs w:val="44"/>
        </w:rPr>
        <w:t>课程</w:t>
      </w: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补考试题</w:t>
      </w:r>
    </w:p>
    <w:p>
      <w:p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一、作业布置</w:t>
      </w:r>
    </w:p>
    <w:p>
      <w:pPr>
        <w:spacing w:line="360" w:lineRule="auto"/>
        <w:ind w:firstLine="480" w:firstLineChars="200"/>
        <w:jc w:val="both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材料：</w:t>
      </w:r>
      <w:r>
        <w:rPr>
          <w:rFonts w:ascii="宋体" w:hAnsi="宋体" w:eastAsia="宋体" w:cs="宋体"/>
          <w:sz w:val="24"/>
          <w:szCs w:val="24"/>
        </w:rPr>
        <w:t>百余年来，中国共产党始终矢志不渝地秉持其本质与宗旨，以坚定的理想信念为灯塔，不忘初心之炽热，牢记使命之神圣，勇于在自我革命的道路上前行。历经了无数次生死攸关的斗争与艰苦卓绝的奋斗，稳如磐石般地经受住了各式各样的风险与挑战，付出了巨大的牺牲，锤炼出了鲜明的政治品格。正是在这样的历程中，党孕育并形成了以伟大建党精神为源头的精神谱系。伟大建党精神，犹如中国共产党人的精神源泉，深植于历史的长河之中，蕴含着无比丰富的历史内涵与时代价值。它不仅是党的初心与使命的深刻凝练，更是党在百年波澜壮阔的奋斗历程中积淀下的珍贵精神财富。这份精神财富，如同璀璨星辰，照亮了党前行的道路，激励着每一位共产党人不断奋勇向前，为实现中华民族的伟大复兴而不懈奋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  请结合实际谈谈你对伟大建党精神的理解，以及新时代青年应如何从中国共产党人精神谱系中汲取奋斗力量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自拟题目，写一篇小论文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论文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要求：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请从多个角度和层面全面分析和思考问题。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结合实际案例和数据来支持你的观点和分析。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语言表达清晰、逻辑严谨、条理分明。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80" w:firstLineChars="200"/>
        <w:textAlignment w:val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4.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字数要求：不少于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1000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仿宋" w:hAnsi="仿宋" w:eastAsia="仿宋" w:cstheme="minorBidi"/>
          <w:b/>
          <w:kern w:val="2"/>
          <w:sz w:val="32"/>
          <w:szCs w:val="32"/>
          <w:lang w:val="en-US" w:eastAsia="zh-CN" w:bidi="ar-SA"/>
        </w:rPr>
        <w:t>二、作业要求</w:t>
      </w:r>
    </w:p>
    <w:p>
      <w:pPr>
        <w:widowControl/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1.关乎毕业学分要求，请各位同学认真对待。</w:t>
      </w:r>
    </w:p>
    <w:p>
      <w:pPr>
        <w:widowControl/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.结合材料回答问题，主题明确，观点正确、思路清晰、结构完整、言之有物；</w:t>
      </w:r>
    </w:p>
    <w:p>
      <w:pPr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不得抄袭，</w:t>
      </w:r>
      <w:r>
        <w:rPr>
          <w:rFonts w:hint="eastAsia" w:ascii="仿宋" w:hAnsi="仿宋" w:eastAsia="仿宋"/>
          <w:b/>
          <w:sz w:val="28"/>
          <w:szCs w:val="28"/>
        </w:rPr>
        <w:t>手写</w:t>
      </w:r>
      <w:r>
        <w:rPr>
          <w:rFonts w:hint="eastAsia" w:ascii="仿宋" w:hAnsi="仿宋" w:eastAsia="仿宋"/>
          <w:sz w:val="28"/>
          <w:szCs w:val="28"/>
        </w:rPr>
        <w:t>，A</w:t>
      </w: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大小的纸张，纸张上方依次注明：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思想道德与法治</w:t>
      </w:r>
      <w:r>
        <w:rPr>
          <w:rFonts w:hint="eastAsia" w:ascii="仿宋" w:hAnsi="仿宋" w:eastAsia="仿宋"/>
          <w:sz w:val="28"/>
          <w:szCs w:val="28"/>
        </w:rPr>
        <w:t>、专业、班级、姓名、学号。</w:t>
      </w:r>
    </w:p>
    <w:p>
      <w:pPr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作业提交。</w:t>
      </w:r>
    </w:p>
    <w:p>
      <w:pPr>
        <w:spacing w:line="4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（1）每位同学务必将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在自己作业上方写明</w:t>
      </w:r>
      <w:r>
        <w:rPr>
          <w:rFonts w:hint="eastAsia"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姓名</w:t>
      </w:r>
      <w:r>
        <w:rPr>
          <w:rFonts w:hint="eastAsia" w:ascii="仿宋" w:hAnsi="仿宋" w:eastAsia="仿宋"/>
          <w:sz w:val="28"/>
          <w:szCs w:val="28"/>
        </w:rPr>
        <w:t>+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学号+专业</w:t>
      </w:r>
      <w:r>
        <w:rPr>
          <w:rFonts w:hint="eastAsia" w:ascii="仿宋" w:hAnsi="仿宋" w:eastAsia="仿宋"/>
          <w:sz w:val="28"/>
          <w:szCs w:val="28"/>
        </w:rPr>
        <w:t>”；</w:t>
      </w:r>
    </w:p>
    <w:p>
      <w:pPr>
        <w:spacing w:line="360" w:lineRule="auto"/>
        <w:ind w:firstLine="560" w:firstLineChars="200"/>
        <w:jc w:val="both"/>
        <w:rPr>
          <w:rFonts w:hint="default" w:ascii="仿宋" w:hAnsi="仿宋" w:eastAsia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（2）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17</w:t>
      </w:r>
      <w:r>
        <w:rPr>
          <w:rFonts w:hint="eastAsia" w:ascii="仿宋" w:hAnsi="仿宋" w:eastAsia="仿宋"/>
          <w:b/>
          <w:sz w:val="28"/>
          <w:szCs w:val="28"/>
        </w:rPr>
        <w:t>日下午1</w:t>
      </w:r>
      <w:r>
        <w:rPr>
          <w:rFonts w:ascii="仿宋" w:hAnsi="仿宋" w:eastAsia="仿宋"/>
          <w:b/>
          <w:sz w:val="28"/>
          <w:szCs w:val="28"/>
        </w:rPr>
        <w:t>6</w:t>
      </w:r>
      <w:r>
        <w:rPr>
          <w:rFonts w:hint="eastAsia" w:ascii="仿宋" w:hAnsi="仿宋" w:eastAsia="仿宋"/>
          <w:b/>
          <w:sz w:val="28"/>
          <w:szCs w:val="28"/>
        </w:rPr>
        <w:t>:</w:t>
      </w:r>
      <w:r>
        <w:rPr>
          <w:rFonts w:ascii="仿宋" w:hAnsi="仿宋" w:eastAsia="仿宋"/>
          <w:b/>
          <w:sz w:val="28"/>
          <w:szCs w:val="28"/>
        </w:rPr>
        <w:t>00</w:t>
      </w:r>
      <w:r>
        <w:rPr>
          <w:rFonts w:hint="eastAsia" w:ascii="仿宋" w:hAnsi="仿宋" w:eastAsia="仿宋"/>
          <w:b/>
          <w:sz w:val="28"/>
          <w:szCs w:val="28"/>
        </w:rPr>
        <w:t>前，由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学委</w:t>
      </w:r>
      <w:r>
        <w:rPr>
          <w:rFonts w:hint="eastAsia" w:ascii="仿宋" w:hAnsi="仿宋" w:eastAsia="仿宋"/>
          <w:b/>
          <w:sz w:val="28"/>
          <w:szCs w:val="28"/>
        </w:rPr>
        <w:t>统一收齐后交到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马克思主义学院任课教师手中，桂林校区：马克思主义学院3413办公室，邓莉老师处；南宁校区：马克思主义学院16栋110办公室，刘一嫄老师处。</w:t>
      </w:r>
    </w:p>
    <w:p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NmU4MDdjNmZkMzdjN2FiN2Y0ZWM3ODRjNmMxNTAifQ=="/>
    <w:docVar w:name="KSO_WPS_MARK_KEY" w:val="5a3ef8c0-6e66-4019-a7a2-aceb7b404295"/>
  </w:docVars>
  <w:rsids>
    <w:rsidRoot w:val="00000000"/>
    <w:rsid w:val="076B1838"/>
    <w:rsid w:val="14DB252B"/>
    <w:rsid w:val="217F04E4"/>
    <w:rsid w:val="24854A21"/>
    <w:rsid w:val="3C7207B9"/>
    <w:rsid w:val="3F3F1BD0"/>
    <w:rsid w:val="55F0606C"/>
    <w:rsid w:val="5B4930DF"/>
    <w:rsid w:val="70C80093"/>
    <w:rsid w:val="7EBB23B8"/>
    <w:rsid w:val="7F0B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647</Characters>
  <Lines>0</Lines>
  <Paragraphs>0</Paragraphs>
  <TotalTime>1</TotalTime>
  <ScaleCrop>false</ScaleCrop>
  <LinksUpToDate>false</LinksUpToDate>
  <CharactersWithSpaces>647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2024-03-07T11:06:00Z</dcterms:created>
  <dc:creator>ZJJ</dc:creator>
  <cp:lastModifiedBy>邓莉</cp:lastModifiedBy>
  <dcterms:modified xsi:type="dcterms:W3CDTF">2025-03-04T07:44:23Z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5CAE9B93A3084E9D83B5B4749F6315FF</vt:lpwstr>
  </property>
</Properties>
</file>