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45A95">
      <w:pPr>
        <w:spacing w:line="400" w:lineRule="exact"/>
        <w:ind w:right="-153"/>
        <w:jc w:val="center"/>
        <w:rPr>
          <w:rFonts w:ascii="方正仿宋简体" w:hAnsi="仿宋" w:eastAsia="方正仿宋简体" w:cs="仿宋"/>
          <w:b/>
          <w:sz w:val="36"/>
          <w:szCs w:val="32"/>
        </w:rPr>
      </w:pPr>
      <w:bookmarkStart w:id="1" w:name="_GoBack"/>
      <w:bookmarkStart w:id="0" w:name="_Hlk59612465"/>
      <w:r>
        <w:rPr>
          <w:rFonts w:hint="eastAsia" w:ascii="方正仿宋简体" w:hAnsi="仿宋" w:eastAsia="方正仿宋简体" w:cs="仿宋"/>
          <w:b/>
          <w:sz w:val="36"/>
          <w:szCs w:val="32"/>
        </w:rPr>
        <w:t>20</w:t>
      </w:r>
      <w:r>
        <w:rPr>
          <w:rFonts w:ascii="方正仿宋简体" w:hAnsi="仿宋" w:eastAsia="方正仿宋简体" w:cs="仿宋"/>
          <w:b/>
          <w:sz w:val="36"/>
          <w:szCs w:val="32"/>
        </w:rPr>
        <w:t>2</w:t>
      </w:r>
      <w:r>
        <w:rPr>
          <w:rFonts w:hint="eastAsia" w:ascii="方正仿宋简体" w:hAnsi="仿宋" w:eastAsia="方正仿宋简体" w:cs="仿宋"/>
          <w:b/>
          <w:sz w:val="36"/>
          <w:szCs w:val="32"/>
          <w:lang w:val="en-US" w:eastAsia="zh-CN"/>
        </w:rPr>
        <w:t>3</w:t>
      </w:r>
      <w:r>
        <w:rPr>
          <w:rFonts w:hint="eastAsia" w:ascii="方正仿宋简体" w:hAnsi="仿宋" w:eastAsia="方正仿宋简体" w:cs="仿宋"/>
          <w:b/>
          <w:sz w:val="36"/>
          <w:szCs w:val="32"/>
        </w:rPr>
        <w:t>年度校级一流课程建设项目立项名单</w:t>
      </w:r>
    </w:p>
    <w:bookmarkEnd w:id="1"/>
    <w:p w14:paraId="1173819D">
      <w:pPr>
        <w:spacing w:line="400" w:lineRule="exact"/>
        <w:ind w:right="-153"/>
        <w:jc w:val="center"/>
        <w:rPr>
          <w:rFonts w:hint="eastAsia" w:ascii="方正小标宋简体" w:hAnsi="仿宋" w:eastAsia="方正小标宋简体" w:cs="仿宋"/>
          <w:sz w:val="24"/>
        </w:rPr>
      </w:pPr>
    </w:p>
    <w:bookmarkEnd w:id="0"/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418"/>
        <w:gridCol w:w="1974"/>
        <w:gridCol w:w="1747"/>
        <w:gridCol w:w="1747"/>
        <w:gridCol w:w="2408"/>
        <w:gridCol w:w="4118"/>
      </w:tblGrid>
      <w:tr w14:paraId="792A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4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E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课程类别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6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课程名称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/>
                <w:lang w:val="en-US" w:eastAsia="zh-CN" w:bidi="ar"/>
              </w:rPr>
            </w:pPr>
            <w:r>
              <w:rPr>
                <w:rStyle w:val="4"/>
                <w:rFonts w:hint="eastAsia"/>
                <w:lang w:val="en-US" w:eastAsia="zh-CN" w:bidi="ar"/>
              </w:rPr>
              <w:t>项目代码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4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课程负责人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2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课程负责人职称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其他主要成员</w:t>
            </w:r>
          </w:p>
        </w:tc>
      </w:tr>
      <w:tr w14:paraId="0A3CD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F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A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A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统计学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00D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KC202301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彭晓琼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0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助教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E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唐莉琼、黄文娇、廖翰筠</w:t>
            </w:r>
          </w:p>
        </w:tc>
      </w:tr>
      <w:tr w14:paraId="6746C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9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1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9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财务分析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288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KC202302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6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刘晨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副教授</w:t>
            </w:r>
            <w:r>
              <w:rPr>
                <w:rStyle w:val="5"/>
                <w:lang w:val="en-US" w:eastAsia="zh-CN" w:bidi="ar"/>
              </w:rPr>
              <w:t>、会计师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卢亚和、陈俊、唐泽华</w:t>
            </w:r>
          </w:p>
        </w:tc>
      </w:tr>
      <w:tr w14:paraId="4B35C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B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9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1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基础工程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3D4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KC202303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4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刘佳琦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E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工程师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B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何盛文、喻梓琳、杨惠君、吴二</w:t>
            </w:r>
          </w:p>
        </w:tc>
      </w:tr>
      <w:tr w14:paraId="6BFE1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5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2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建筑施工技术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FBF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KC202304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9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王海燕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9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讲师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陆明德、陈链鑫、周盖忠</w:t>
            </w:r>
          </w:p>
        </w:tc>
      </w:tr>
      <w:tr w14:paraId="6358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4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8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CD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现代汉语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8C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KC202305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B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韦瑞杰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讲师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王建军、谭晖、刘小萍、石艳杨</w:t>
            </w:r>
          </w:p>
        </w:tc>
      </w:tr>
      <w:tr w14:paraId="546F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F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A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语言学概论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160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KC202306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9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谢木连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助教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6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陆晓云、刘小萍、陈姣姣、蒙诗兴</w:t>
            </w:r>
          </w:p>
        </w:tc>
      </w:tr>
      <w:tr w14:paraId="2E755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8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3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F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古代汉语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2F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KC202307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A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陈姣姣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1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讲师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D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梁梅、谢木连、蒙诗兴、苏盛滢</w:t>
            </w:r>
          </w:p>
        </w:tc>
      </w:tr>
      <w:tr w14:paraId="54A0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F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2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文学概论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18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KC202308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4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苏盛滢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助教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8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郭春林、谢木连、张慧琴、杨明明</w:t>
            </w:r>
          </w:p>
        </w:tc>
      </w:tr>
      <w:tr w14:paraId="5D38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C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6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F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综合英语1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7A3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KC202309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E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张翰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讲师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2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庄杏湖、黄晓林、才卓男、翟姿谕</w:t>
            </w:r>
          </w:p>
        </w:tc>
      </w:tr>
      <w:tr w14:paraId="2A6A2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4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B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4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C语言程序设计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665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KC202310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9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曾达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4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讲师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1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周敏、牛思先、戚雪琼、卢莉丹</w:t>
            </w:r>
          </w:p>
        </w:tc>
      </w:tr>
      <w:tr w14:paraId="51F74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E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B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F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摄影与摄像基础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B1B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KC202311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1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唐献敏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记者/中级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3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王熙兰、张明川、汤碗茹、邓和</w:t>
            </w:r>
          </w:p>
        </w:tc>
      </w:tr>
      <w:tr w14:paraId="0DA47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4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2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3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思想道德与法治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2FE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KC202312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杨雪莹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E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助教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翟佳佳、刘强、黄德林、王明成</w:t>
            </w:r>
          </w:p>
        </w:tc>
      </w:tr>
      <w:tr w14:paraId="41D0F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A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D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居住空间设计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FCF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KC202313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宋艳丽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副教授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谢韵、覃保翔、赵凌菲、苏园</w:t>
            </w:r>
          </w:p>
        </w:tc>
      </w:tr>
      <w:tr w14:paraId="1C81E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E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7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F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广告学概论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764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KC202314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2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黄冬芳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A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讲师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石文燕、林晓龙、邱野、刘丽基、</w:t>
            </w:r>
          </w:p>
        </w:tc>
      </w:tr>
      <w:tr w14:paraId="735E9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D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A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线下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B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包装设计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89B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KC202315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E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刘丽华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9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兰敏，覃惠婷，王璐瑶，吕凯</w:t>
            </w:r>
          </w:p>
        </w:tc>
      </w:tr>
    </w:tbl>
    <w:p w14:paraId="24493E8C">
      <w:pPr>
        <w:spacing w:line="360" w:lineRule="auto"/>
        <w:ind w:right="720"/>
        <w:jc w:val="left"/>
        <w:rPr>
          <w:rFonts w:hint="eastAsia"/>
          <w:sz w:val="28"/>
          <w:szCs w:val="28"/>
        </w:rPr>
      </w:pPr>
    </w:p>
    <w:p w14:paraId="606447B9"/>
    <w:sectPr>
      <w:pgSz w:w="16838" w:h="11906" w:orient="landscape"/>
      <w:pgMar w:top="1457" w:right="1440" w:bottom="1457" w:left="1440" w:header="851" w:footer="992" w:gutter="0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668078-87BE-4B8A-A22B-BACE9471AE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B21925C-E22F-4F13-9C6B-2340C5580BA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FC09402-D5F6-4E1C-BD37-F03D8848DBE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F5A8228-73DA-4FED-87F1-8972634D760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5A062AA-5FF2-468A-93B3-1E1E2D9AC4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615FE"/>
    <w:rsid w:val="19EC74D0"/>
    <w:rsid w:val="59B615FE"/>
    <w:rsid w:val="5B7C155D"/>
    <w:rsid w:val="5BC36435"/>
    <w:rsid w:val="6083720F"/>
    <w:rsid w:val="66BB737B"/>
    <w:rsid w:val="773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5">
    <w:name w:val="font31"/>
    <w:basedOn w:val="3"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2024-12-25T03:32:00Z</dcterms:created>
  <dc:creator>lyl</dc:creator>
  <cp:lastModifiedBy>lyl</cp:lastModifiedBy>
  <dcterms:modified xsi:type="dcterms:W3CDTF">2024-12-25T03:32:57Z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84D8F5E99C2E418F95F1A551A242709E_11</vt:lpwstr>
  </property>
  <property fmtid="{D5CDD505-2E9C-101B-9397-08002B2CF9AE}" pid="4" name="KSOTemplateDocerSaveRecord">
    <vt:lpwstr>eyJoZGlkIjoiMzc5ODEzMzg5ZmUyMDJlYzgxYzA3MTk5NTYwYzA2ODAiLCJ1c2VySWQiOiIyODk0MDA3NjgifQ==</vt:lpwstr>
  </property>
</Properties>
</file>