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 w:cs="宋体"/>
          <w:b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sz w:val="28"/>
          <w:szCs w:val="28"/>
        </w:rPr>
        <w:t>附件</w:t>
      </w:r>
      <w:r>
        <w:rPr>
          <w:rFonts w:ascii="仿宋" w:hAnsi="仿宋" w:eastAsia="仿宋" w:cs="宋体"/>
          <w:b/>
          <w:sz w:val="28"/>
          <w:szCs w:val="28"/>
        </w:rPr>
        <w:t xml:space="preserve">2 </w:t>
      </w:r>
      <w:r>
        <w:rPr>
          <w:rFonts w:hint="eastAsia" w:ascii="仿宋" w:hAnsi="仿宋" w:eastAsia="仿宋" w:cs="宋体"/>
          <w:b/>
          <w:sz w:val="28"/>
          <w:szCs w:val="28"/>
        </w:rPr>
        <w:t>平台操作指南</w:t>
      </w:r>
    </w:p>
    <w:p>
      <w:pPr>
        <w:pStyle w:val="3"/>
        <w:rPr>
          <w:rFonts w:ascii="仿宋" w:hAnsi="仿宋" w:eastAsia="仿宋" w:cs="宋体"/>
          <w:szCs w:val="24"/>
          <w:lang w:eastAsia="zh-Hans"/>
        </w:rPr>
      </w:pPr>
      <w:r>
        <w:rPr>
          <w:rFonts w:ascii="仿宋" w:hAnsi="仿宋" w:eastAsia="仿宋" w:cs="宋体"/>
          <w:szCs w:val="24"/>
          <w:lang w:eastAsia="zh-Hans"/>
        </w:rPr>
        <w:t>1</w:t>
      </w:r>
      <w:r>
        <w:rPr>
          <w:rFonts w:hint="eastAsia" w:ascii="仿宋" w:hAnsi="仿宋" w:eastAsia="仿宋" w:cs="宋体"/>
          <w:szCs w:val="24"/>
          <w:lang w:eastAsia="zh-Hans"/>
        </w:rPr>
        <w:t>.</w:t>
      </w:r>
      <w:r>
        <w:rPr>
          <w:rFonts w:ascii="仿宋" w:hAnsi="仿宋" w:eastAsia="仿宋" w:cs="宋体"/>
          <w:szCs w:val="24"/>
          <w:lang w:eastAsia="zh-Hans"/>
        </w:rPr>
        <w:t xml:space="preserve"> </w:t>
      </w:r>
      <w:r>
        <w:rPr>
          <w:rFonts w:hint="eastAsia" w:ascii="仿宋" w:hAnsi="仿宋" w:eastAsia="仿宋" w:cs="宋体"/>
          <w:szCs w:val="24"/>
          <w:lang w:eastAsia="zh-Hans"/>
        </w:rPr>
        <w:t>登录</w:t>
      </w:r>
      <w:r>
        <w:rPr>
          <w:rFonts w:hint="eastAsia" w:ascii="仿宋" w:hAnsi="仿宋" w:eastAsia="仿宋" w:cs="宋体"/>
          <w:szCs w:val="24"/>
          <w:lang w:val="en-US" w:eastAsia="zh-Hans"/>
        </w:rPr>
        <w:t>及账号</w:t>
      </w:r>
    </w:p>
    <w:p>
      <w:pPr>
        <w:spacing w:line="360" w:lineRule="auto"/>
        <w:ind w:firstLine="480" w:firstLineChars="200"/>
        <w:rPr>
          <w:rFonts w:hint="eastAsia" w:ascii="仿宋" w:hAnsi="仿宋" w:eastAsia="仿宋" w:cs="宋体"/>
          <w:sz w:val="24"/>
          <w:szCs w:val="24"/>
          <w:lang w:val="en-US" w:eastAsia="zh-CN"/>
        </w:rPr>
      </w:pPr>
      <w:r>
        <w:rPr>
          <w:rFonts w:ascii="仿宋" w:hAnsi="仿宋" w:eastAsia="仿宋" w:cs="宋体"/>
          <w:sz w:val="24"/>
          <w:szCs w:val="24"/>
        </w:rPr>
        <w:t>（1）</w:t>
      </w:r>
      <w:r>
        <w:rPr>
          <w:rFonts w:hint="eastAsia" w:ascii="仿宋" w:hAnsi="仿宋" w:eastAsia="仿宋" w:cs="宋体"/>
          <w:sz w:val="24"/>
          <w:szCs w:val="24"/>
          <w:lang w:val="en-US" w:eastAsia="zh-Hans"/>
        </w:rPr>
        <w:t>登录教培地址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：https://nnlg.ulearning.cn/jf/</w:t>
      </w:r>
    </w:p>
    <w:p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398145</wp:posOffset>
                </wp:positionV>
                <wp:extent cx="920115" cy="327660"/>
                <wp:effectExtent l="0" t="0" r="19685" b="2540"/>
                <wp:wrapNone/>
                <wp:docPr id="3813" name="文本框 3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86125" y="2826385"/>
                          <a:ext cx="920115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4.75pt;margin-top:31.35pt;height:25.8pt;width:72.45pt;z-index:251659264;mso-width-relative:page;mso-height-relative:page;" fillcolor="#FFFFFF [3201]" filled="t" stroked="f" coordsize="21600,21600" o:gfxdata="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6n+om9UAAAAKAQAADwAAAAAAAAABACAAAAAiAAAAZHJzL2Rvd25yZXYueG1sUEsBAhQAFAAAAAgA&#10;h07iQHY0pDBhAgAAoAQAAA4AAAAAAAAAAQAgAAAAJA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039995" cy="2525395"/>
            <wp:effectExtent l="0" t="0" r="14605" b="146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2579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default" w:cs="宋体"/>
          <w:sz w:val="24"/>
          <w:szCs w:val="24"/>
        </w:rPr>
        <w:t xml:space="preserve">     </w:t>
      </w:r>
      <w:r>
        <w:rPr>
          <w:rFonts w:hint="default" w:ascii="仿宋" w:hAnsi="仿宋" w:eastAsia="仿宋" w:cs="宋体"/>
          <w:kern w:val="2"/>
          <w:sz w:val="24"/>
          <w:szCs w:val="24"/>
          <w:lang w:eastAsia="zh-CN" w:bidi="ar-SA"/>
        </w:rPr>
        <w:t>（2）</w:t>
      </w:r>
      <w:r>
        <w:rPr>
          <w:rFonts w:hint="eastAsia" w:ascii="仿宋" w:hAnsi="仿宋" w:eastAsia="仿宋" w:cs="宋体"/>
          <w:kern w:val="2"/>
          <w:sz w:val="24"/>
          <w:szCs w:val="24"/>
          <w:lang w:val="en-US" w:eastAsia="zh-Hans" w:bidi="ar-SA"/>
        </w:rPr>
        <w:t>账号统一由学校负责老师通知下发</w:t>
      </w:r>
    </w:p>
    <w:p>
      <w:pPr>
        <w:widowControl/>
        <w:jc w:val="left"/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备注：教师培训账号统一由学校开通，请用学校生成的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:lang w:val="en-US" w:eastAsia="zh-Hans"/>
          <w14:textFill>
            <w14:solidFill>
              <w14:schemeClr w14:val="tx1"/>
            </w14:solidFill>
          </w14:textFill>
        </w:rPr>
        <w:t>教培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账号登录学习。（如有登录问题可咨询400</w:t>
      </w:r>
      <w:r>
        <w:rPr>
          <w:rFonts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610</w:t>
      </w:r>
      <w:r>
        <w:rPr>
          <w:rFonts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7808）</w:t>
      </w:r>
    </w:p>
    <w:p>
      <w:pPr>
        <w:pStyle w:val="2"/>
        <w:rPr>
          <w:rFonts w:hint="default" w:eastAsia="仿宋"/>
          <w:b/>
          <w:bCs/>
          <w:color w:val="FF000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注意：手机电脑均可参与学习，电脑端建议使用谷歌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CN"/>
        </w:rPr>
        <w:t>Chrome/360极速版浏览器使用，若手机端学习，请勿直接从微信等社交软件内直接打开链接学习！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请复制到手机浏览器使用。</w:t>
      </w:r>
    </w:p>
    <w:p>
      <w:pPr>
        <w:pStyle w:val="3"/>
        <w:rPr>
          <w:rFonts w:ascii="仿宋" w:hAnsi="仿宋" w:eastAsia="仿宋" w:cs="宋体"/>
          <w:szCs w:val="24"/>
          <w:lang w:eastAsia="zh-Hans"/>
        </w:rPr>
      </w:pPr>
      <w:r>
        <w:rPr>
          <w:rFonts w:ascii="仿宋" w:hAnsi="仿宋" w:eastAsia="仿宋" w:cs="宋体"/>
          <w:szCs w:val="24"/>
          <w:lang w:eastAsia="zh-Hans"/>
        </w:rPr>
        <w:t>2</w:t>
      </w:r>
      <w:r>
        <w:rPr>
          <w:rFonts w:hint="eastAsia" w:ascii="仿宋" w:hAnsi="仿宋" w:eastAsia="仿宋" w:cs="宋体"/>
          <w:szCs w:val="24"/>
          <w:lang w:eastAsia="zh-Hans"/>
        </w:rPr>
        <w:t>.</w:t>
      </w:r>
      <w:r>
        <w:rPr>
          <w:rFonts w:ascii="仿宋" w:hAnsi="仿宋" w:eastAsia="仿宋" w:cs="宋体"/>
          <w:szCs w:val="24"/>
          <w:lang w:eastAsia="zh-Hans"/>
        </w:rPr>
        <w:t xml:space="preserve"> </w:t>
      </w:r>
      <w:r>
        <w:rPr>
          <w:rFonts w:hint="eastAsia" w:ascii="仿宋" w:hAnsi="仿宋" w:eastAsia="仿宋" w:cs="宋体"/>
          <w:szCs w:val="24"/>
          <w:lang w:val="en-US" w:eastAsia="zh-Hans"/>
        </w:rPr>
        <w:t>选修课</w:t>
      </w:r>
      <w:r>
        <w:rPr>
          <w:rFonts w:hint="eastAsia" w:ascii="仿宋" w:hAnsi="仿宋" w:eastAsia="仿宋" w:cs="宋体"/>
          <w:szCs w:val="24"/>
          <w:lang w:eastAsia="zh-Hans"/>
        </w:rPr>
        <w:t>学习</w:t>
      </w:r>
    </w:p>
    <w:p>
      <w:pPr>
        <w:spacing w:line="360" w:lineRule="auto"/>
        <w:ind w:firstLine="480" w:firstLineChars="200"/>
        <w:rPr>
          <w:rFonts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1</w:t>
      </w:r>
      <w:r>
        <w:rPr>
          <w:rFonts w:hint="default" w:ascii="仿宋" w:hAnsi="仿宋" w:eastAsia="仿宋" w:cs="宋体"/>
          <w:sz w:val="24"/>
          <w:szCs w:val="24"/>
          <w:lang w:eastAsia="zh-CN"/>
        </w:rPr>
        <w:t>.1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）选课路径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1：</w:t>
      </w:r>
      <w:r>
        <w:rPr>
          <w:rFonts w:hint="eastAsia" w:ascii="仿宋" w:hAnsi="仿宋" w:eastAsia="仿宋" w:cs="宋体"/>
          <w:sz w:val="24"/>
          <w:szCs w:val="24"/>
        </w:rPr>
        <w:t>点击【培训课程】菜单&gt;点击【选课中心】&gt;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按照本次培训主题分类选择课程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&gt;</w:t>
      </w:r>
      <w:r>
        <w:rPr>
          <w:rFonts w:hint="eastAsia" w:ascii="仿宋" w:hAnsi="仿宋" w:eastAsia="仿宋" w:cs="宋体"/>
          <w:sz w:val="24"/>
          <w:szCs w:val="24"/>
        </w:rPr>
        <w:t>点击【加入课程】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即可</w:t>
      </w:r>
      <w:r>
        <w:rPr>
          <w:rFonts w:hint="eastAsia" w:ascii="仿宋" w:hAnsi="仿宋" w:eastAsia="仿宋" w:cs="宋体"/>
          <w:sz w:val="24"/>
          <w:szCs w:val="24"/>
        </w:rPr>
        <w:t>（如图）</w:t>
      </w:r>
    </w:p>
    <w:p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6179185" cy="1866900"/>
            <wp:effectExtent l="0" t="0" r="1841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 w:cs="宋体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注意：选课时一定要在本次培训主题</w:t>
      </w:r>
      <w:r>
        <w:rPr>
          <w:rFonts w:hint="default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Hans"/>
        </w:rPr>
        <w:t>即大思政课程</w:t>
      </w:r>
      <w:r>
        <w:rPr>
          <w:rFonts w:hint="default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的分类下选择课程。切勿选错课！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CN"/>
        </w:rPr>
        <w:t>! !</w:t>
      </w:r>
    </w:p>
    <w:p>
      <w:pPr>
        <w:pStyle w:val="2"/>
        <w:ind w:firstLine="240" w:firstLineChars="10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宋体"/>
          <w:sz w:val="24"/>
          <w:szCs w:val="24"/>
          <w:lang w:eastAsia="zh-CN"/>
        </w:rPr>
        <w:t>（</w:t>
      </w:r>
      <w:r>
        <w:rPr>
          <w:rFonts w:hint="default" w:ascii="仿宋" w:hAnsi="仿宋" w:eastAsia="仿宋" w:cs="宋体"/>
          <w:sz w:val="24"/>
          <w:szCs w:val="24"/>
          <w:lang w:eastAsia="zh-CN"/>
        </w:rPr>
        <w:t>1.2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）选课路径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2：点击【培训项目】菜单&gt;找到本次培训项目点击【查看详情】&gt;在线课程中可以选择课程。（如下图）</w:t>
      </w:r>
    </w:p>
    <w:p>
      <w:pPr>
        <w:pStyle w:val="2"/>
      </w:pPr>
      <w:r>
        <w:drawing>
          <wp:inline distT="0" distB="0" distL="114300" distR="114300">
            <wp:extent cx="6177915" cy="1730375"/>
            <wp:effectExtent l="0" t="0" r="19685" b="2222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1730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drawing>
          <wp:inline distT="0" distB="0" distL="114300" distR="114300">
            <wp:extent cx="6179820" cy="2807970"/>
            <wp:effectExtent l="0" t="0" r="17780" b="11430"/>
            <wp:docPr id="3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07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color w:val="FF0000"/>
          <w:lang w:val="en-US" w:eastAsia="zh-Hans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Hans"/>
        </w:rPr>
        <w:t>备注</w:t>
      </w:r>
      <w:r>
        <w:rPr>
          <w:rFonts w:hint="default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Hans"/>
        </w:rPr>
        <w:t>：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Hans"/>
        </w:rPr>
        <w:t>按照培训学分要求</w:t>
      </w:r>
      <w:r>
        <w:rPr>
          <w:rFonts w:hint="default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Hans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Hans"/>
        </w:rPr>
        <w:t>选择课程即可</w:t>
      </w:r>
    </w:p>
    <w:p>
      <w:pPr>
        <w:spacing w:line="360" w:lineRule="auto"/>
        <w:ind w:firstLine="480" w:firstLineChars="200"/>
        <w:rPr>
          <w:rFonts w:hint="default" w:ascii="宋体" w:hAnsi="宋体" w:eastAsia="仿宋" w:cs="宋体"/>
          <w:sz w:val="24"/>
          <w:szCs w:val="24"/>
          <w:lang w:val="en-US" w:eastAsia="zh-CN"/>
        </w:rPr>
      </w:pPr>
      <w:r>
        <w:rPr>
          <w:rFonts w:ascii="仿宋" w:hAnsi="仿宋" w:eastAsia="仿宋" w:cs="宋体"/>
          <w:sz w:val="24"/>
          <w:szCs w:val="24"/>
        </w:rPr>
        <w:t>（</w:t>
      </w:r>
      <w:r>
        <w:rPr>
          <w:rFonts w:hint="eastAsia" w:ascii="仿宋" w:hAnsi="仿宋" w:eastAsia="仿宋" w:cs="宋体"/>
          <w:sz w:val="24"/>
          <w:szCs w:val="24"/>
        </w:rPr>
        <w:t>2</w:t>
      </w:r>
      <w:r>
        <w:rPr>
          <w:rFonts w:ascii="仿宋" w:hAnsi="仿宋" w:eastAsia="仿宋" w:cs="宋体"/>
          <w:sz w:val="24"/>
          <w:szCs w:val="24"/>
        </w:rPr>
        <w:t>）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课程学习</w:t>
      </w:r>
    </w:p>
    <w:p>
      <w:pPr>
        <w:spacing w:line="360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840095" cy="2913380"/>
            <wp:effectExtent l="0" t="0" r="1905" b="762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0095" cy="2913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val="en-US" w:eastAsia="zh-Hans" w:bidi="ar-SA"/>
        </w:rPr>
      </w:pPr>
      <w:r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val="en-US" w:eastAsia="zh-Hans" w:bidi="ar-SA"/>
        </w:rPr>
        <w:t>备注：课程的总体进度是由各章完成进度决定，章进度取决于章下边的小节是否全部学完（只有该章下全部小节学完才会有进度哦）</w:t>
      </w:r>
    </w:p>
    <w:p>
      <w:pPr>
        <w:pStyle w:val="3"/>
        <w:rPr>
          <w:rFonts w:ascii="仿宋" w:hAnsi="仿宋" w:eastAsia="仿宋" w:cs="宋体"/>
          <w:szCs w:val="24"/>
          <w:lang w:eastAsia="zh-Hans"/>
        </w:rPr>
      </w:pPr>
      <w:r>
        <w:rPr>
          <w:rFonts w:ascii="仿宋" w:hAnsi="仿宋" w:eastAsia="仿宋" w:cs="宋体"/>
          <w:szCs w:val="24"/>
          <w:lang w:eastAsia="zh-Hans"/>
        </w:rPr>
        <w:t>3</w:t>
      </w:r>
      <w:r>
        <w:rPr>
          <w:rFonts w:hint="eastAsia" w:ascii="仿宋" w:hAnsi="仿宋" w:eastAsia="仿宋" w:cs="宋体"/>
          <w:szCs w:val="24"/>
          <w:lang w:eastAsia="zh-Hans"/>
        </w:rPr>
        <w:t>.</w:t>
      </w:r>
      <w:r>
        <w:rPr>
          <w:rFonts w:ascii="仿宋" w:hAnsi="仿宋" w:eastAsia="仿宋" w:cs="宋体"/>
          <w:szCs w:val="24"/>
          <w:lang w:eastAsia="zh-Hans"/>
        </w:rPr>
        <w:t xml:space="preserve"> </w:t>
      </w:r>
      <w:r>
        <w:rPr>
          <w:rFonts w:hint="eastAsia" w:ascii="仿宋" w:hAnsi="仿宋" w:eastAsia="仿宋" w:cs="宋体"/>
          <w:szCs w:val="24"/>
          <w:lang w:eastAsia="zh-Hans"/>
        </w:rPr>
        <w:t>直播</w:t>
      </w:r>
      <w:r>
        <w:rPr>
          <w:rFonts w:hint="eastAsia" w:ascii="仿宋" w:hAnsi="仿宋" w:eastAsia="仿宋" w:cs="宋体"/>
          <w:szCs w:val="24"/>
          <w:lang w:val="en-US" w:eastAsia="zh-Hans"/>
        </w:rPr>
        <w:t>课</w:t>
      </w:r>
      <w:r>
        <w:rPr>
          <w:rFonts w:hint="eastAsia" w:ascii="仿宋" w:hAnsi="仿宋" w:eastAsia="仿宋" w:cs="宋体"/>
          <w:szCs w:val="24"/>
          <w:lang w:eastAsia="zh-Hans"/>
        </w:rPr>
        <w:t>学习</w:t>
      </w:r>
    </w:p>
    <w:p>
      <w:pPr>
        <w:spacing w:line="360" w:lineRule="auto"/>
        <w:ind w:firstLine="480" w:firstLineChars="200"/>
        <w:rPr>
          <w:rFonts w:ascii="仿宋" w:hAnsi="仿宋" w:eastAsia="仿宋" w:cs="宋体"/>
          <w:sz w:val="24"/>
          <w:szCs w:val="24"/>
        </w:rPr>
      </w:pPr>
      <w:r>
        <w:rPr>
          <w:rFonts w:ascii="仿宋" w:hAnsi="仿宋" w:eastAsia="仿宋" w:cs="宋体"/>
          <w:sz w:val="24"/>
          <w:szCs w:val="24"/>
        </w:rPr>
        <w:t>（</w:t>
      </w:r>
      <w:r>
        <w:rPr>
          <w:rFonts w:hint="eastAsia" w:ascii="仿宋" w:hAnsi="仿宋" w:eastAsia="仿宋" w:cs="宋体"/>
          <w:sz w:val="24"/>
          <w:szCs w:val="24"/>
        </w:rPr>
        <w:t>1</w:t>
      </w:r>
      <w:r>
        <w:rPr>
          <w:rFonts w:ascii="仿宋" w:hAnsi="仿宋" w:eastAsia="仿宋" w:cs="宋体"/>
          <w:sz w:val="24"/>
          <w:szCs w:val="24"/>
        </w:rPr>
        <w:t>）</w:t>
      </w:r>
      <w:r>
        <w:rPr>
          <w:rFonts w:hint="eastAsia" w:ascii="仿宋" w:hAnsi="仿宋" w:eastAsia="仿宋" w:cs="宋体"/>
          <w:sz w:val="24"/>
          <w:szCs w:val="24"/>
        </w:rPr>
        <w:t>点击【培训活动】&gt;点击【我的活动】&gt;点击“直播名称”&gt;查看具体直播地址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6186805" cy="2797810"/>
            <wp:effectExtent l="0" t="0" r="10795" b="21590"/>
            <wp:docPr id="3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797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val="en-US" w:eastAsia="zh-Hans" w:bidi="ar-SA"/>
        </w:rPr>
      </w:pPr>
      <w:r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val="en-US" w:eastAsia="zh-Hans" w:bidi="ar-SA"/>
        </w:rPr>
        <w:t>备注</w:t>
      </w:r>
      <w:r>
        <w:rPr>
          <w:rFonts w:hint="default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eastAsia="zh-Hans" w:bidi="ar-SA"/>
        </w:rPr>
        <w:t>：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val="en-US" w:eastAsia="zh-Hans" w:bidi="ar-SA"/>
        </w:rPr>
        <w:t>也可以通过附件</w:t>
      </w:r>
      <w:r>
        <w:rPr>
          <w:rFonts w:hint="default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eastAsia="zh-Hans" w:bidi="ar-SA"/>
        </w:rPr>
        <w:t>1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val="en-US" w:eastAsia="zh-Hans" w:bidi="ar-SA"/>
        </w:rPr>
        <w:t>直播课程列表中直播地址进入</w:t>
      </w:r>
      <w:r>
        <w:rPr>
          <w:rFonts w:hint="default" w:ascii="仿宋" w:hAnsi="仿宋" w:eastAsia="仿宋" w:cs="仿宋"/>
          <w:b/>
          <w:bCs/>
          <w:color w:val="FF0000"/>
          <w:kern w:val="2"/>
          <w:sz w:val="24"/>
          <w:szCs w:val="24"/>
          <w:shd w:val="clear" w:color="auto" w:fill="FFFFFF"/>
          <w:lang w:eastAsia="zh-Hans" w:bidi="ar-SA"/>
        </w:rPr>
        <w:t>。</w:t>
      </w:r>
    </w:p>
    <w:p>
      <w:pPr>
        <w:spacing w:line="360" w:lineRule="auto"/>
        <w:ind w:firstLine="480" w:firstLineChars="200"/>
        <w:rPr>
          <w:rFonts w:ascii="仿宋" w:hAnsi="仿宋" w:eastAsia="仿宋" w:cs="宋体"/>
          <w:color w:val="FF0000"/>
          <w:sz w:val="24"/>
          <w:szCs w:val="24"/>
        </w:rPr>
      </w:pPr>
      <w:r>
        <w:rPr>
          <w:rFonts w:ascii="仿宋" w:hAnsi="仿宋" w:eastAsia="仿宋" w:cs="宋体"/>
          <w:sz w:val="24"/>
          <w:szCs w:val="24"/>
        </w:rPr>
        <w:t>（2）</w:t>
      </w:r>
      <w:r>
        <w:rPr>
          <w:rFonts w:hint="eastAsia" w:ascii="仿宋" w:hAnsi="仿宋" w:eastAsia="仿宋" w:cs="宋体"/>
          <w:sz w:val="24"/>
          <w:szCs w:val="24"/>
        </w:rPr>
        <w:t>进入直播后</w:t>
      </w:r>
      <w:r>
        <w:rPr>
          <w:rFonts w:ascii="仿宋" w:hAnsi="仿宋" w:eastAsia="仿宋" w:cs="宋体"/>
          <w:sz w:val="24"/>
          <w:szCs w:val="24"/>
        </w:rPr>
        <w:t>，</w:t>
      </w:r>
      <w:r>
        <w:rPr>
          <w:rFonts w:hint="eastAsia" w:ascii="仿宋" w:hAnsi="仿宋" w:eastAsia="仿宋" w:cs="宋体"/>
          <w:sz w:val="24"/>
          <w:szCs w:val="24"/>
        </w:rPr>
        <w:t>先点击“教培直播入口”输入自己的教培账号</w:t>
      </w:r>
      <w:r>
        <w:rPr>
          <w:rFonts w:ascii="仿宋" w:hAnsi="仿宋" w:eastAsia="仿宋" w:cs="宋体"/>
          <w:color w:val="FF0000"/>
          <w:sz w:val="24"/>
          <w:szCs w:val="24"/>
        </w:rPr>
        <w:t>（</w:t>
      </w:r>
      <w:r>
        <w:rPr>
          <w:rFonts w:hint="eastAsia" w:ascii="仿宋" w:hAnsi="仿宋" w:eastAsia="仿宋" w:cs="宋体"/>
          <w:color w:val="FF0000"/>
          <w:sz w:val="24"/>
          <w:szCs w:val="24"/>
        </w:rPr>
        <w:t>若忘记可以拨打</w:t>
      </w:r>
      <w:r>
        <w:rPr>
          <w:rFonts w:ascii="仿宋" w:hAnsi="仿宋" w:eastAsia="仿宋" w:cs="宋体"/>
          <w:color w:val="FF0000"/>
          <w:sz w:val="24"/>
          <w:szCs w:val="24"/>
        </w:rPr>
        <w:t>4006107808</w:t>
      </w:r>
      <w:r>
        <w:rPr>
          <w:rFonts w:hint="eastAsia" w:ascii="仿宋" w:hAnsi="仿宋" w:eastAsia="仿宋" w:cs="宋体"/>
          <w:color w:val="FF0000"/>
          <w:sz w:val="24"/>
          <w:szCs w:val="24"/>
        </w:rPr>
        <w:t>查询</w:t>
      </w:r>
      <w:r>
        <w:rPr>
          <w:rFonts w:ascii="仿宋" w:hAnsi="仿宋" w:eastAsia="仿宋" w:cs="宋体"/>
          <w:color w:val="FF0000"/>
          <w:sz w:val="24"/>
          <w:szCs w:val="24"/>
        </w:rPr>
        <w:t>）</w:t>
      </w:r>
    </w:p>
    <w:p>
      <w:pPr>
        <w:jc w:val="both"/>
      </w:pPr>
      <w:r>
        <w:drawing>
          <wp:inline distT="0" distB="0" distL="114300" distR="114300">
            <wp:extent cx="6182360" cy="2292350"/>
            <wp:effectExtent l="0" t="0" r="15240" b="19050"/>
            <wp:docPr id="3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292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仿宋" w:hAnsi="仿宋" w:eastAsia="仿宋" w:cs="宋体"/>
          <w:sz w:val="24"/>
          <w:szCs w:val="24"/>
        </w:rPr>
      </w:pPr>
      <w:r>
        <w:rPr>
          <w:rFonts w:ascii="仿宋" w:hAnsi="仿宋" w:eastAsia="仿宋" w:cs="宋体"/>
          <w:sz w:val="24"/>
          <w:szCs w:val="24"/>
        </w:rPr>
        <w:t>（3）</w:t>
      </w:r>
      <w:r>
        <w:rPr>
          <w:rFonts w:hint="eastAsia" w:ascii="仿宋" w:hAnsi="仿宋" w:eastAsia="仿宋" w:cs="宋体"/>
          <w:sz w:val="24"/>
          <w:szCs w:val="24"/>
        </w:rPr>
        <w:t>账号验证成功后</w:t>
      </w:r>
      <w:r>
        <w:rPr>
          <w:rFonts w:ascii="仿宋" w:hAnsi="仿宋" w:eastAsia="仿宋" w:cs="宋体"/>
          <w:sz w:val="24"/>
          <w:szCs w:val="24"/>
        </w:rPr>
        <w:t>，</w:t>
      </w:r>
      <w:r>
        <w:rPr>
          <w:rFonts w:hint="eastAsia" w:ascii="仿宋" w:hAnsi="仿宋" w:eastAsia="仿宋" w:cs="宋体"/>
          <w:sz w:val="24"/>
          <w:szCs w:val="24"/>
          <w:lang w:val="en-US" w:eastAsia="zh-Hans"/>
        </w:rPr>
        <w:t>点击“报名观看”</w:t>
      </w:r>
      <w:r>
        <w:rPr>
          <w:rFonts w:hint="eastAsia" w:ascii="仿宋" w:hAnsi="仿宋" w:eastAsia="仿宋" w:cs="宋体"/>
          <w:sz w:val="24"/>
          <w:szCs w:val="24"/>
        </w:rPr>
        <w:t>填写</w:t>
      </w:r>
      <w:r>
        <w:rPr>
          <w:rFonts w:hint="eastAsia" w:ascii="仿宋" w:hAnsi="仿宋" w:eastAsia="仿宋" w:cs="宋体"/>
          <w:b/>
          <w:bCs/>
          <w:sz w:val="24"/>
          <w:szCs w:val="24"/>
        </w:rPr>
        <w:t>个人姓名</w:t>
      </w:r>
      <w:r>
        <w:rPr>
          <w:rFonts w:ascii="仿宋" w:hAnsi="仿宋" w:eastAsia="仿宋" w:cs="宋体"/>
          <w:b/>
          <w:bCs/>
          <w:sz w:val="24"/>
          <w:szCs w:val="24"/>
        </w:rPr>
        <w:t>、</w:t>
      </w:r>
      <w:r>
        <w:rPr>
          <w:rFonts w:hint="eastAsia" w:ascii="仿宋" w:hAnsi="仿宋" w:eastAsia="仿宋" w:cs="宋体"/>
          <w:b/>
          <w:bCs/>
          <w:sz w:val="24"/>
          <w:szCs w:val="24"/>
        </w:rPr>
        <w:t>手机号码</w:t>
      </w:r>
      <w:r>
        <w:rPr>
          <w:rFonts w:ascii="仿宋" w:hAnsi="仿宋" w:eastAsia="仿宋" w:cs="宋体"/>
          <w:b/>
          <w:bCs/>
          <w:sz w:val="24"/>
          <w:szCs w:val="24"/>
        </w:rPr>
        <w:t>、</w:t>
      </w:r>
      <w:r>
        <w:rPr>
          <w:rFonts w:hint="eastAsia" w:ascii="仿宋" w:hAnsi="仿宋" w:eastAsia="仿宋" w:cs="宋体"/>
          <w:b/>
          <w:bCs/>
          <w:sz w:val="24"/>
          <w:szCs w:val="24"/>
        </w:rPr>
        <w:t>学校名称</w:t>
      </w:r>
      <w:r>
        <w:rPr>
          <w:rFonts w:ascii="仿宋" w:hAnsi="仿宋" w:eastAsia="仿宋" w:cs="宋体"/>
          <w:b/>
          <w:bCs/>
          <w:sz w:val="24"/>
          <w:szCs w:val="24"/>
        </w:rPr>
        <w:t>，</w:t>
      </w:r>
      <w:r>
        <w:rPr>
          <w:rFonts w:hint="eastAsia" w:ascii="仿宋" w:hAnsi="仿宋" w:eastAsia="仿宋" w:cs="宋体"/>
          <w:b/>
          <w:bCs/>
          <w:sz w:val="24"/>
          <w:szCs w:val="24"/>
        </w:rPr>
        <w:t>所属</w:t>
      </w:r>
      <w:r>
        <w:rPr>
          <w:rFonts w:hint="eastAsia" w:ascii="仿宋" w:hAnsi="仿宋" w:eastAsia="仿宋" w:cs="宋体"/>
          <w:b/>
          <w:bCs/>
          <w:sz w:val="24"/>
          <w:szCs w:val="24"/>
          <w:lang w:val="en-US" w:eastAsia="zh-Hans"/>
        </w:rPr>
        <w:t>学院</w:t>
      </w:r>
      <w:r>
        <w:rPr>
          <w:rFonts w:ascii="仿宋" w:hAnsi="仿宋" w:eastAsia="仿宋" w:cs="宋体"/>
          <w:sz w:val="24"/>
          <w:szCs w:val="24"/>
        </w:rPr>
        <w:t>，</w:t>
      </w:r>
      <w:r>
        <w:rPr>
          <w:rFonts w:hint="eastAsia" w:ascii="仿宋" w:hAnsi="仿宋" w:eastAsia="仿宋" w:cs="宋体"/>
          <w:sz w:val="24"/>
          <w:szCs w:val="24"/>
        </w:rPr>
        <w:t>方可进入直播</w:t>
      </w:r>
      <w:r>
        <w:rPr>
          <w:rFonts w:ascii="仿宋" w:hAnsi="仿宋" w:eastAsia="仿宋" w:cs="宋体"/>
          <w:sz w:val="24"/>
          <w:szCs w:val="24"/>
        </w:rPr>
        <w:t>（</w:t>
      </w:r>
      <w:r>
        <w:rPr>
          <w:rFonts w:hint="eastAsia" w:ascii="仿宋" w:hAnsi="仿宋" w:eastAsia="仿宋" w:cs="宋体"/>
          <w:sz w:val="24"/>
          <w:szCs w:val="24"/>
        </w:rPr>
        <w:t>如网页端示例图</w:t>
      </w:r>
      <w:r>
        <w:rPr>
          <w:rFonts w:ascii="仿宋" w:hAnsi="仿宋" w:eastAsia="仿宋" w:cs="宋体"/>
          <w:sz w:val="24"/>
          <w:szCs w:val="24"/>
        </w:rPr>
        <w:t>）</w:t>
      </w:r>
    </w:p>
    <w:p>
      <w:pPr>
        <w:jc w:val="center"/>
      </w:pPr>
      <w:r>
        <w:drawing>
          <wp:inline distT="0" distB="0" distL="114300" distR="114300">
            <wp:extent cx="6180455" cy="2230755"/>
            <wp:effectExtent l="0" t="0" r="17145" b="4445"/>
            <wp:docPr id="3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230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t xml:space="preserve">                    </w:t>
      </w:r>
      <w:r>
        <w:drawing>
          <wp:inline distT="0" distB="0" distL="114300" distR="114300">
            <wp:extent cx="2958465" cy="3238500"/>
            <wp:effectExtent l="12700" t="12700" r="26035" b="25400"/>
            <wp:docPr id="32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3238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备注</w:t>
      </w:r>
      <w:r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：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若提前填写过报名观看信息或者观看时不小心退出直播间</w:t>
      </w:r>
      <w:r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再次进入时</w:t>
      </w:r>
      <w:r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只需点击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Hans"/>
        </w:rPr>
        <w:t>右上角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“我已报名</w:t>
      </w:r>
      <w:r>
        <w:rPr>
          <w:rFonts w:hint="default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Hans"/>
        </w:rPr>
        <w:t>直接进入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”</w:t>
      </w:r>
      <w:r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-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输入报名填写的手机号直接进入即可</w:t>
      </w:r>
      <w:r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。</w:t>
      </w:r>
    </w:p>
    <w:p>
      <w:pPr>
        <w:pStyle w:val="3"/>
        <w:rPr>
          <w:rFonts w:ascii="仿宋" w:hAnsi="仿宋" w:eastAsia="仿宋" w:cs="宋体"/>
          <w:szCs w:val="24"/>
          <w:lang w:eastAsia="zh-Hans"/>
        </w:rPr>
      </w:pPr>
      <w:r>
        <w:rPr>
          <w:rFonts w:ascii="仿宋" w:hAnsi="仿宋" w:eastAsia="仿宋" w:cs="宋体"/>
          <w:szCs w:val="24"/>
          <w:lang w:eastAsia="zh-Hans"/>
        </w:rPr>
        <w:t>4</w:t>
      </w:r>
      <w:r>
        <w:rPr>
          <w:rFonts w:hint="eastAsia" w:ascii="仿宋" w:hAnsi="仿宋" w:eastAsia="仿宋" w:cs="宋体"/>
          <w:szCs w:val="24"/>
          <w:lang w:eastAsia="zh-Hans"/>
        </w:rPr>
        <w:t>.</w:t>
      </w:r>
      <w:r>
        <w:rPr>
          <w:rFonts w:ascii="仿宋" w:hAnsi="仿宋" w:eastAsia="仿宋" w:cs="宋体"/>
          <w:szCs w:val="24"/>
          <w:lang w:eastAsia="zh-Hans"/>
        </w:rPr>
        <w:t xml:space="preserve"> </w:t>
      </w:r>
      <w:r>
        <w:rPr>
          <w:rFonts w:hint="eastAsia" w:ascii="仿宋" w:hAnsi="仿宋" w:eastAsia="仿宋" w:cs="宋体"/>
          <w:szCs w:val="24"/>
          <w:lang w:eastAsia="zh-Hans"/>
        </w:rPr>
        <w:t>培训项目</w:t>
      </w:r>
    </w:p>
    <w:p>
      <w:pPr>
        <w:spacing w:line="360" w:lineRule="auto"/>
        <w:ind w:firstLine="480" w:firstLineChars="200"/>
        <w:rPr>
          <w:rFonts w:ascii="仿宋" w:hAnsi="仿宋" w:eastAsia="仿宋" w:cs="宋体"/>
          <w:sz w:val="24"/>
          <w:szCs w:val="24"/>
        </w:rPr>
      </w:pPr>
      <w:r>
        <w:rPr>
          <w:rFonts w:ascii="仿宋" w:hAnsi="仿宋" w:eastAsia="仿宋" w:cs="宋体"/>
          <w:sz w:val="24"/>
          <w:szCs w:val="24"/>
        </w:rPr>
        <w:t>（</w:t>
      </w:r>
      <w:r>
        <w:rPr>
          <w:rFonts w:hint="eastAsia" w:ascii="仿宋" w:hAnsi="仿宋" w:eastAsia="仿宋" w:cs="宋体"/>
          <w:sz w:val="24"/>
          <w:szCs w:val="24"/>
        </w:rPr>
        <w:t>1</w:t>
      </w:r>
      <w:r>
        <w:rPr>
          <w:rFonts w:ascii="仿宋" w:hAnsi="仿宋" w:eastAsia="仿宋" w:cs="宋体"/>
          <w:sz w:val="24"/>
          <w:szCs w:val="24"/>
        </w:rPr>
        <w:t>）</w:t>
      </w:r>
      <w:r>
        <w:rPr>
          <w:rFonts w:hint="eastAsia" w:ascii="仿宋" w:hAnsi="仿宋" w:eastAsia="仿宋" w:cs="宋体"/>
          <w:sz w:val="24"/>
          <w:szCs w:val="24"/>
        </w:rPr>
        <w:t>点击【培训项目】&gt;点击【查看详情】&gt;查看自己的完成进度及学分情况</w:t>
      </w:r>
      <w:r>
        <w:rPr>
          <w:rFonts w:hint="default" w:ascii="仿宋" w:hAnsi="仿宋" w:eastAsia="仿宋" w:cs="宋体"/>
          <w:sz w:val="24"/>
          <w:szCs w:val="24"/>
        </w:rPr>
        <w:t>。</w:t>
      </w:r>
    </w:p>
    <w:p>
      <w:pPr>
        <w:pStyle w:val="2"/>
        <w:jc w:val="center"/>
      </w:pPr>
      <w:r>
        <w:drawing>
          <wp:inline distT="0" distB="0" distL="114300" distR="114300">
            <wp:extent cx="6185535" cy="1113790"/>
            <wp:effectExtent l="0" t="0" r="12065" b="3810"/>
            <wp:docPr id="33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drawing>
          <wp:inline distT="0" distB="0" distL="114300" distR="114300">
            <wp:extent cx="6183630" cy="3389630"/>
            <wp:effectExtent l="0" t="0" r="13970" b="13970"/>
            <wp:docPr id="33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389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备注</w:t>
      </w:r>
      <w:r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：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每场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直播的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学分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统一由管理员根据学员实际完成情况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eastAsia="zh-CN"/>
        </w:rPr>
        <w:t>于回放结束后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  <w:lang w:val="en-US" w:eastAsia="zh-CN"/>
        </w:rPr>
        <w:t>1-3工作日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批量发放</w:t>
      </w:r>
      <w:r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。</w:t>
      </w:r>
    </w:p>
    <w:p>
      <w:pPr>
        <w:pStyle w:val="2"/>
        <w:jc w:val="center"/>
      </w:pPr>
      <w:r>
        <w:drawing>
          <wp:inline distT="0" distB="0" distL="114300" distR="114300">
            <wp:extent cx="6187440" cy="4134485"/>
            <wp:effectExtent l="0" t="0" r="10160" b="57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413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备注：培训项目详情中可以查看选课完成进度、获取电子证书（项目结束后，暂不显示和打印电子证书，具体获取时间等待校方通知）</w:t>
      </w:r>
    </w:p>
    <w:p>
      <w:pPr>
        <w:pStyle w:val="3"/>
        <w:rPr>
          <w:rFonts w:ascii="仿宋" w:hAnsi="仿宋" w:eastAsia="仿宋" w:cs="宋体"/>
          <w:szCs w:val="24"/>
          <w:lang w:eastAsia="zh-Hans"/>
        </w:rPr>
      </w:pPr>
      <w:r>
        <w:rPr>
          <w:rFonts w:ascii="仿宋" w:hAnsi="仿宋" w:eastAsia="仿宋" w:cs="宋体"/>
          <w:szCs w:val="24"/>
          <w:lang w:eastAsia="zh-Hans"/>
        </w:rPr>
        <w:t>5</w:t>
      </w:r>
      <w:r>
        <w:rPr>
          <w:rFonts w:hint="eastAsia" w:ascii="仿宋" w:hAnsi="仿宋" w:eastAsia="仿宋" w:cs="宋体"/>
          <w:szCs w:val="24"/>
          <w:lang w:eastAsia="zh-Hans"/>
        </w:rPr>
        <w:t>.</w:t>
      </w:r>
      <w:r>
        <w:rPr>
          <w:rFonts w:ascii="仿宋" w:hAnsi="仿宋" w:eastAsia="仿宋" w:cs="宋体"/>
          <w:szCs w:val="24"/>
          <w:lang w:eastAsia="zh-Hans"/>
        </w:rPr>
        <w:t xml:space="preserve"> </w:t>
      </w:r>
      <w:r>
        <w:rPr>
          <w:rFonts w:hint="eastAsia" w:ascii="仿宋" w:hAnsi="仿宋" w:eastAsia="仿宋" w:cs="宋体"/>
          <w:szCs w:val="24"/>
          <w:lang w:eastAsia="zh-Hans"/>
        </w:rPr>
        <w:t>技术服务支持</w:t>
      </w:r>
    </w:p>
    <w:p>
      <w:pPr>
        <w:spacing w:line="360" w:lineRule="auto"/>
        <w:ind w:firstLine="480" w:firstLineChars="200"/>
        <w:rPr>
          <w:rFonts w:hint="eastAsia"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老师们在参加培训过程中，有任何问题都可以咨询人工客服（客服电话：400 610 7808）</w:t>
      </w:r>
    </w:p>
    <w:p>
      <w:pPr>
        <w:pStyle w:val="2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 xml:space="preserve">    我们也会创建</w:t>
      </w:r>
      <w:r>
        <w:rPr>
          <w:rFonts w:hint="eastAsia" w:ascii="仿宋" w:hAnsi="仿宋" w:eastAsia="仿宋" w:cs="宋体"/>
          <w:sz w:val="24"/>
          <w:szCs w:val="24"/>
          <w:lang w:val="en-US" w:eastAsia="zh-Hans"/>
        </w:rPr>
        <w:t>教培咨询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群，学校负责人会通知参训学员入群咨询问题；</w:t>
      </w:r>
    </w:p>
    <w:p>
      <w:pPr>
        <w:pStyle w:val="2"/>
        <w:rPr>
          <w:rFonts w:hint="default" w:eastAsia="仿宋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drawing>
        <wp:inline distT="0" distB="0" distL="0" distR="0">
          <wp:extent cx="1645920" cy="445770"/>
          <wp:effectExtent l="0" t="0" r="5080" b="1143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9834" cy="463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wNjA3YzNiMTk1NzBkMDdlYjNmMjQzMjM5MDIwNWYifQ=="/>
  </w:docVars>
  <w:rsids>
    <w:rsidRoot w:val="ED0F4B15"/>
    <w:rsid w:val="332970B2"/>
    <w:rsid w:val="50436539"/>
    <w:rsid w:val="62B90A57"/>
    <w:rsid w:val="ED0F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858</Words>
  <Characters>929</Characters>
  <Lines>0</Lines>
  <Paragraphs>0</Paragraphs>
  <TotalTime>8</TotalTime>
  <ScaleCrop>false</ScaleCrop>
  <LinksUpToDate>false</LinksUpToDate>
  <CharactersWithSpaces>972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2022-11-16T12:29:00Z</dcterms:created>
  <dc:creator>wangzhe</dc:creator>
  <cp:lastModifiedBy>面码</cp:lastModifiedBy>
  <dcterms:modified xsi:type="dcterms:W3CDTF">2022-11-17T02:46:24Z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FFD06681F1C34FD887132258AE138E51</vt:lpwstr>
  </property>
</Properties>
</file>