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2022秋季学期《中国近现代史纲要》补考题</w:t>
      </w:r>
    </w:p>
    <w:p>
      <w:pPr>
        <w:ind w:firstLine="562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作业一（50分）</w:t>
      </w:r>
      <w:r>
        <w:rPr>
          <w:rFonts w:hint="eastAsia"/>
          <w:sz w:val="28"/>
          <w:szCs w:val="28"/>
          <w:lang w:val="en-US" w:eastAsia="zh-CN"/>
        </w:rPr>
        <w:t>：请阅读习近平总书记《在纪念红军长征胜利80周年大会上的讲话》（2016年10月21日）（链接：</w:t>
      </w:r>
      <w:r>
        <w:rPr>
          <w:rFonts w:hint="eastAsia"/>
          <w:sz w:val="28"/>
          <w:szCs w:val="28"/>
          <w:lang w:val="en-US" w:eastAsia="zh-CN"/>
        </w:rPr>
        <w:fldChar w:fldCharType="begin"/>
      </w:r>
      <w:r>
        <w:rPr>
          <w:rFonts w:hint="eastAsia"/>
          <w:sz w:val="28"/>
          <w:szCs w:val="28"/>
          <w:lang w:val="en-US" w:eastAsia="zh-CN"/>
        </w:rPr>
        <w:instrText xml:space="preserve"> HYPERLINK "https://epaper.gmw.cn/gmrb/html/2016-10/22/nw.D110000gmrb_20161022_1-02.htm）。完成" </w:instrText>
      </w:r>
      <w:r>
        <w:rPr>
          <w:rFonts w:hint="eastAsia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eastAsia"/>
          <w:sz w:val="28"/>
          <w:szCs w:val="28"/>
          <w:lang w:val="en-US" w:eastAsia="zh-CN"/>
        </w:rPr>
        <w:t>https://epaper.gmw.cn/gmrb/html/2016-10/22/nw.D110000gmrb_20161022_1-02.htm</w:t>
      </w:r>
      <w:r>
        <w:rPr>
          <w:rFonts w:hint="eastAsia"/>
          <w:sz w:val="28"/>
          <w:szCs w:val="28"/>
          <w:lang w:val="en-US" w:eastAsia="zh-CN"/>
        </w:rPr>
        <w:t>），并完成</w:t>
      </w:r>
      <w:r>
        <w:rPr>
          <w:rFonts w:hint="eastAsia"/>
          <w:sz w:val="28"/>
          <w:szCs w:val="28"/>
          <w:lang w:val="en-US" w:eastAsia="zh-CN"/>
        </w:rPr>
        <w:fldChar w:fldCharType="end"/>
      </w:r>
      <w:r>
        <w:rPr>
          <w:rFonts w:hint="eastAsia"/>
          <w:sz w:val="28"/>
          <w:szCs w:val="28"/>
          <w:lang w:val="en-US" w:eastAsia="zh-CN"/>
        </w:rPr>
        <w:t>以下作业：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1、怎样认识长征的意义？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2、新时代大学生如何继承和发扬长征精神？</w:t>
      </w:r>
      <w:bookmarkStart w:id="0" w:name="_GoBack"/>
      <w:bookmarkEnd w:id="0"/>
    </w:p>
    <w:p>
      <w:pPr>
        <w:ind w:firstLine="562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作业二（50分）</w:t>
      </w:r>
      <w:r>
        <w:rPr>
          <w:rFonts w:hint="eastAsia"/>
          <w:sz w:val="28"/>
          <w:szCs w:val="28"/>
          <w:lang w:val="en-US" w:eastAsia="zh-CN"/>
        </w:rPr>
        <w:t>：联系我国社会主要矛盾的新变化，如何正确理解中国特色社会主义进入新时代的内涵和意义？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4D00FC"/>
    <w:rsid w:val="2EB56539"/>
    <w:rsid w:val="3E68155F"/>
    <w:rsid w:val="59E64CBD"/>
    <w:rsid w:val="5A14157D"/>
    <w:rsid w:val="6A805E6F"/>
    <w:rsid w:val="71F27FA1"/>
    <w:rsid w:val="731B1E9D"/>
    <w:rsid w:val="7648383C"/>
    <w:rsid w:val="7ACB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2022-08-28T17:06:46Z</dcterms:created>
  <dc:creator>aa</dc:creator>
  <cp:lastModifiedBy>王明成</cp:lastModifiedBy>
  <dcterms:modified xsi:type="dcterms:W3CDTF">2022-08-28T17:20:40Z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