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948" w:firstLineChars="296"/>
        <w:jc w:val="both"/>
        <w:rPr>
          <w:b/>
          <w:sz w:val="32"/>
          <w:szCs w:val="32"/>
        </w:rPr>
      </w:pPr>
      <w:bookmarkStart w:id="0" w:name="_GoBack"/>
      <w:bookmarkEnd w:id="0"/>
      <w:r>
        <w:rPr>
          <w:rFonts w:hint="eastAsia"/>
          <w:b/>
          <w:sz w:val="32"/>
          <w:szCs w:val="32"/>
        </w:rPr>
        <w:t>华南农业大学珠江学院关于学院章程修订说明</w:t>
      </w:r>
    </w:p>
    <w:p>
      <w:pPr>
        <w:ind w:firstLine="628" w:firstLineChars="196"/>
        <w:rPr>
          <w:b/>
          <w:sz w:val="32"/>
          <w:szCs w:val="32"/>
        </w:rPr>
      </w:pPr>
    </w:p>
    <w:p>
      <w:pPr>
        <w:ind w:firstLine="750" w:firstLineChars="250"/>
        <w:jc w:val="left"/>
        <w:rPr>
          <w:sz w:val="30"/>
          <w:szCs w:val="30"/>
        </w:rPr>
      </w:pPr>
      <w:r>
        <w:rPr>
          <w:rFonts w:hint="eastAsia"/>
          <w:sz w:val="30"/>
          <w:szCs w:val="30"/>
        </w:rPr>
        <w:t>根据《广东省教育厅关于推进高等学校章程修改、核准与实施工作的通知》《广东省教育厅办公室关于广东省部分普通高等学校章程修改稿报送时间安排的通知》和《广东省教育厅办公室关于开展普通高等学校章程修改工作情况调研的通知》等文件的要求，现将我院章程修改说明如下：</w:t>
      </w:r>
    </w:p>
    <w:p>
      <w:pPr>
        <w:jc w:val="left"/>
        <w:rPr>
          <w:b/>
          <w:sz w:val="30"/>
          <w:szCs w:val="30"/>
        </w:rPr>
      </w:pPr>
      <w:r>
        <w:rPr>
          <w:rFonts w:hint="eastAsia"/>
          <w:b/>
          <w:sz w:val="30"/>
          <w:szCs w:val="30"/>
        </w:rPr>
        <w:t>一、我院章程现行情况</w:t>
      </w:r>
    </w:p>
    <w:p>
      <w:pPr>
        <w:ind w:firstLine="450" w:firstLineChars="150"/>
        <w:jc w:val="left"/>
        <w:rPr>
          <w:sz w:val="30"/>
          <w:szCs w:val="30"/>
        </w:rPr>
      </w:pPr>
      <w:r>
        <w:rPr>
          <w:rFonts w:hint="eastAsia"/>
          <w:sz w:val="30"/>
          <w:szCs w:val="30"/>
        </w:rPr>
        <w:t>（一）现行《华南农业大学珠江学院章程》（以下简称《章程》）是 2011 年初制定，2011 年 4 月经省教育厅审核备案实施的章程。现行《章程》共 8 章 41 条。</w:t>
      </w:r>
    </w:p>
    <w:p>
      <w:pPr>
        <w:ind w:firstLine="450" w:firstLineChars="150"/>
        <w:jc w:val="left"/>
        <w:rPr>
          <w:sz w:val="30"/>
          <w:szCs w:val="30"/>
        </w:rPr>
      </w:pPr>
      <w:r>
        <w:rPr>
          <w:rFonts w:hint="eastAsia"/>
          <w:sz w:val="30"/>
          <w:szCs w:val="30"/>
        </w:rPr>
        <w:t>（二）现行《章程》实施情况。尽管现行《章程》过于简单，存在明显的不足，但以“董事会领导下的院长负责制”等院内相关制度体系建设还是具备了基本的架构。如办学的性质、宗旨</w:t>
      </w:r>
      <w:r>
        <w:rPr>
          <w:rFonts w:hint="eastAsia"/>
          <w:sz w:val="30"/>
          <w:szCs w:val="30"/>
          <w:lang w:eastAsia="zh-CN"/>
        </w:rPr>
        <w:t>、</w:t>
      </w:r>
      <w:r>
        <w:rPr>
          <w:rFonts w:hint="eastAsia"/>
          <w:sz w:val="30"/>
          <w:szCs w:val="30"/>
        </w:rPr>
        <w:t>举办双方的权利义务、董事会的职责权限、院长及院长办公会的产生与职责</w:t>
      </w:r>
      <w:r>
        <w:rPr>
          <w:rFonts w:hint="eastAsia"/>
          <w:sz w:val="30"/>
          <w:szCs w:val="30"/>
          <w:lang w:eastAsia="zh-CN"/>
        </w:rPr>
        <w:t>、</w:t>
      </w:r>
      <w:r>
        <w:rPr>
          <w:rFonts w:hint="eastAsia"/>
          <w:sz w:val="30"/>
          <w:szCs w:val="30"/>
        </w:rPr>
        <w:t>后勤财务管理、教职工和学生等相关规定还是比较清楚，较好地规范了学院的正常运行与发展。</w:t>
      </w:r>
    </w:p>
    <w:p>
      <w:pPr>
        <w:ind w:firstLine="450" w:firstLineChars="150"/>
        <w:jc w:val="left"/>
        <w:rPr>
          <w:sz w:val="30"/>
          <w:szCs w:val="30"/>
        </w:rPr>
      </w:pPr>
      <w:r>
        <w:rPr>
          <w:rFonts w:hint="eastAsia"/>
          <w:sz w:val="30"/>
          <w:szCs w:val="30"/>
        </w:rPr>
        <w:t>（三）现行《章程》的主要问题。一是举办者与学院之间的权利义务、职责划分不够明确；二是党建和党对学院的全面领导内容不完善、有缺失；三是对董事会决策、院长负责、党委发挥政治核心作用、教授治学、民主参与的管理体制机制要求不规范不健全；四是教职工权益的保障规定不足；五是缺少信息公开、社会监督的内容。</w:t>
      </w:r>
    </w:p>
    <w:p>
      <w:pPr>
        <w:rPr>
          <w:b/>
          <w:sz w:val="30"/>
          <w:szCs w:val="30"/>
        </w:rPr>
      </w:pPr>
      <w:r>
        <w:rPr>
          <w:rFonts w:hint="eastAsia"/>
          <w:b/>
          <w:sz w:val="30"/>
          <w:szCs w:val="30"/>
        </w:rPr>
        <w:t>二、《章程》修改工作情况</w:t>
      </w:r>
    </w:p>
    <w:p>
      <w:pPr>
        <w:ind w:firstLine="450" w:firstLineChars="150"/>
        <w:rPr>
          <w:sz w:val="30"/>
          <w:szCs w:val="30"/>
        </w:rPr>
      </w:pPr>
      <w:r>
        <w:rPr>
          <w:rFonts w:hint="eastAsia"/>
          <w:sz w:val="30"/>
          <w:szCs w:val="30"/>
        </w:rPr>
        <w:t>（一）《章程》修改工作的组织领导及工作机制情况</w:t>
      </w:r>
    </w:p>
    <w:p>
      <w:pPr>
        <w:ind w:firstLine="600" w:firstLineChars="200"/>
        <w:rPr>
          <w:sz w:val="30"/>
          <w:szCs w:val="30"/>
        </w:rPr>
      </w:pPr>
      <w:r>
        <w:rPr>
          <w:rFonts w:hint="eastAsia"/>
          <w:sz w:val="30"/>
          <w:szCs w:val="30"/>
        </w:rPr>
        <w:t>学院章程是依法治校的重要依据，由依法规范学院与举办者之间的关系、学院管理体制、组织结构、基本制度、内部关系主体的权利义务、学院财务资产管理制度等组成。在一定意义上学院章程就是学院自己的“宪法”。既是学校依法自主办学的依据，也是教育行政主管部门、学院师生员工和社会监督学院依法办学的依据。我院高度重视章程修改工作，在省教育厅政策法规处的直接指导下，认真学习上级的相关文件精神，积极参加省厅组织的专题培训，及时成立了章程修改的工作小组，于 2019 年下半年启动了学院章程的修改工作。</w:t>
      </w:r>
    </w:p>
    <w:p>
      <w:pPr>
        <w:spacing w:line="360" w:lineRule="auto"/>
        <w:ind w:firstLine="600" w:firstLineChars="200"/>
        <w:rPr>
          <w:sz w:val="30"/>
          <w:szCs w:val="30"/>
        </w:rPr>
      </w:pPr>
      <w:r>
        <w:rPr>
          <w:rFonts w:hint="eastAsia"/>
          <w:sz w:val="30"/>
          <w:szCs w:val="30"/>
        </w:rPr>
        <w:t>章程修改涉及学院全局,对学院的依法办学具有重大意义。学院发动全院中层干部、广大师生共同参与，把章程修改作为重新审视、完善办学理念、战略目标、学科（专业）定位和治理模式的一次重要机会；作为凝聚全院干部、教职员工共识</w:t>
      </w:r>
      <w:r>
        <w:rPr>
          <w:rFonts w:hint="eastAsia"/>
          <w:sz w:val="30"/>
          <w:szCs w:val="30"/>
          <w:lang w:eastAsia="zh-CN"/>
        </w:rPr>
        <w:t>、</w:t>
      </w:r>
      <w:r>
        <w:rPr>
          <w:rFonts w:hint="eastAsia"/>
          <w:sz w:val="30"/>
          <w:szCs w:val="30"/>
        </w:rPr>
        <w:t>普及教育理论和政策、教育法律和法规及规章的一个过程，让广大教职员工的教育理论素养和法律素质与章程一起成长</w:t>
      </w:r>
      <w:r>
        <w:rPr>
          <w:rFonts w:hint="eastAsia"/>
          <w:sz w:val="30"/>
          <w:szCs w:val="30"/>
          <w:lang w:val="en-US" w:eastAsia="zh-CN"/>
        </w:rPr>
        <w:t>和</w:t>
      </w:r>
      <w:r>
        <w:rPr>
          <w:rFonts w:hint="eastAsia"/>
          <w:sz w:val="30"/>
          <w:szCs w:val="30"/>
        </w:rPr>
        <w:t>成熟。2019 年下半年，学院董事会就董事会章程和启动学院章程的修改工作做出决定。2020 年 4 月成立由学院主要领导牵头的章程修改工作小组，组织相关职能部门负责人和有关学科专业的带头人进行研讨，同时到同类院校调研，几易其稿，对章程的框架结构及文本内容进行反复讨论与斟酌。2021年3月上旬，章程草案初稿形成。4月中旬，章程草案在中层干部和教职工代表中征求意见。5月10日</w:t>
      </w:r>
      <w:r>
        <w:rPr>
          <w:rFonts w:hint="eastAsia"/>
          <w:sz w:val="30"/>
          <w:szCs w:val="30"/>
          <w:lang w:eastAsia="zh-CN"/>
        </w:rPr>
        <w:t>，</w:t>
      </w:r>
      <w:r>
        <w:rPr>
          <w:rFonts w:hint="eastAsia"/>
          <w:sz w:val="30"/>
          <w:szCs w:val="30"/>
        </w:rPr>
        <w:t>召开教职工代表大会，章程起草小组向教职工代表大会做修改情况的说明。5月10日至 5月15日，章程草案在校园网公示，面向全院教职员工征求意见。章程起草小组共收到修改意见二十余条。针对广大干部和教职员工提出的意见进行再讨论、再修改。5月17日</w:t>
      </w:r>
      <w:r>
        <w:rPr>
          <w:rFonts w:hint="eastAsia"/>
          <w:sz w:val="30"/>
          <w:szCs w:val="30"/>
          <w:lang w:eastAsia="zh-CN"/>
        </w:rPr>
        <w:t>，</w:t>
      </w:r>
      <w:r>
        <w:rPr>
          <w:rFonts w:hint="eastAsia"/>
          <w:sz w:val="30"/>
          <w:szCs w:val="30"/>
        </w:rPr>
        <w:t>院党委会审议通过。5</w:t>
      </w:r>
      <w:r>
        <w:rPr>
          <w:rFonts w:hint="eastAsia"/>
          <w:sz w:val="30"/>
          <w:szCs w:val="30"/>
          <w:lang w:val="en-US" w:eastAsia="zh-CN"/>
        </w:rPr>
        <w:t>月</w:t>
      </w:r>
      <w:r>
        <w:rPr>
          <w:rFonts w:hint="eastAsia"/>
          <w:sz w:val="30"/>
          <w:szCs w:val="30"/>
        </w:rPr>
        <w:t>18</w:t>
      </w:r>
      <w:r>
        <w:rPr>
          <w:rFonts w:hint="eastAsia"/>
          <w:sz w:val="30"/>
          <w:szCs w:val="30"/>
          <w:lang w:val="en-US" w:eastAsia="zh-CN"/>
        </w:rPr>
        <w:t>日</w:t>
      </w:r>
      <w:r>
        <w:rPr>
          <w:rFonts w:hint="eastAsia"/>
          <w:sz w:val="30"/>
          <w:szCs w:val="30"/>
        </w:rPr>
        <w:t>，提交院长办公会议审议并通过。6月3日，院董事会将章程草案发送举办高校和社会举办方委派的全体董事，6月16日，线上召开院董事会会议审议。因董事成员变动，需做董事成员变更备案工作，故该次董事会未形成《华南农业大学珠江学院章程》修改决议案。6月29日，学院将修改的《章程》（修改稿）（草案）报省教育厅，得到了政策法规处具体的指导和帮助。9月30日，华南农业大学派工作人员来珠江学院专门研讨《章程》（修改稿），并将该《章程》（修改稿）提交各位董事讨论。10月15日，召开董事会，会议通过了《章程》（修改稿），形成决议，于当日报送教育厅。10月29日，教育厅反馈了修改意见，我院根据反馈意见作了《章程》修改，并将教育厅反馈的修改意见和我院根据教育厅反馈意见修改后的《章程》（修改稿）与华南农业大学进行充分讨论。2022年3月9日，就学院章程修改工作再次召开了董事会并形成决议。2022年3月16日至 3月30日在学院官网上进行了《章程》（修改稿）公示。</w:t>
      </w:r>
      <w:r>
        <w:rPr>
          <w:rFonts w:hint="eastAsia" w:ascii="Calibri" w:hAnsi="Calibri" w:eastAsia="宋体" w:cs="Times New Roman"/>
          <w:sz w:val="30"/>
          <w:szCs w:val="30"/>
        </w:rPr>
        <w:t>2022年9月</w:t>
      </w:r>
      <w:r>
        <w:rPr>
          <w:rFonts w:hint="eastAsia"/>
          <w:sz w:val="30"/>
          <w:szCs w:val="30"/>
        </w:rPr>
        <w:t>《章程》（修改稿）</w:t>
      </w:r>
      <w:r>
        <w:rPr>
          <w:rFonts w:hint="eastAsia" w:ascii="Calibri" w:hAnsi="Calibri" w:eastAsia="宋体" w:cs="Times New Roman"/>
          <w:sz w:val="30"/>
          <w:szCs w:val="30"/>
        </w:rPr>
        <w:t>上报教育厅。在教育厅法规处指导下，对进行了多次规范性修改，并于2022年底收到广东省教育厅办公室关于《华南农业大学珠江学院章程（2022年修改稿）》的意见函。按照</w:t>
      </w:r>
      <w:r>
        <w:rPr>
          <w:rFonts w:hint="eastAsia"/>
          <w:sz w:val="30"/>
          <w:szCs w:val="30"/>
        </w:rPr>
        <w:t>《</w:t>
      </w:r>
      <w:r>
        <w:rPr>
          <w:rFonts w:hint="eastAsia" w:ascii="Calibri" w:hAnsi="Calibri" w:eastAsia="宋体" w:cs="Times New Roman"/>
          <w:sz w:val="30"/>
          <w:szCs w:val="30"/>
        </w:rPr>
        <w:t>意见函</w:t>
      </w:r>
      <w:r>
        <w:rPr>
          <w:rFonts w:hint="eastAsia"/>
          <w:sz w:val="30"/>
          <w:szCs w:val="30"/>
        </w:rPr>
        <w:t>》</w:t>
      </w:r>
      <w:r>
        <w:rPr>
          <w:rFonts w:hint="eastAsia" w:ascii="Calibri" w:hAnsi="Calibri" w:eastAsia="宋体" w:cs="Times New Roman"/>
          <w:sz w:val="30"/>
          <w:szCs w:val="30"/>
        </w:rPr>
        <w:t>的相关要求，章程修订小组补充和修改完善了学院章程，形成了《华南农业大学珠江学院章程(核准稿)》。</w:t>
      </w:r>
    </w:p>
    <w:p>
      <w:pPr>
        <w:rPr>
          <w:sz w:val="30"/>
          <w:szCs w:val="30"/>
        </w:rPr>
      </w:pPr>
      <w:r>
        <w:rPr>
          <w:rFonts w:hint="eastAsia"/>
          <w:sz w:val="30"/>
          <w:szCs w:val="30"/>
        </w:rPr>
        <w:t>（二）《章程》修改主要内容</w:t>
      </w:r>
    </w:p>
    <w:p>
      <w:pPr>
        <w:ind w:firstLine="600" w:firstLineChars="200"/>
        <w:rPr>
          <w:sz w:val="30"/>
          <w:szCs w:val="30"/>
        </w:rPr>
      </w:pPr>
      <w:r>
        <w:rPr>
          <w:rFonts w:hint="eastAsia"/>
          <w:sz w:val="30"/>
          <w:szCs w:val="30"/>
        </w:rPr>
        <w:t>按照省教育厅的具体修改指导意见和举办双方可行的修改要求，对《章程》（修改稿）进行了以下修改：</w:t>
      </w:r>
    </w:p>
    <w:p>
      <w:pPr>
        <w:ind w:firstLine="600" w:firstLineChars="200"/>
        <w:rPr>
          <w:sz w:val="30"/>
          <w:szCs w:val="30"/>
        </w:rPr>
      </w:pPr>
      <w:r>
        <w:rPr>
          <w:rFonts w:hint="eastAsia"/>
          <w:sz w:val="30"/>
          <w:szCs w:val="30"/>
        </w:rPr>
        <w:t>1、突出党组织的政治核心作用。在序言、总则和新增的第三章中依据法规政策坚持党对学院工作的全面领导，在保证政治方向，参与重大决策，凝聚师生员工，推动学校发展，引领校园文化，维护安全稳定，加强自身建设，领导群团组织等方面与管理运行机制协调一致。实行党委行政交叉任职，健全党组织工作机构，合理配备人员，保障运行经费。</w:t>
      </w:r>
    </w:p>
    <w:p>
      <w:pPr>
        <w:ind w:firstLine="600" w:firstLineChars="200"/>
        <w:rPr>
          <w:sz w:val="30"/>
          <w:szCs w:val="30"/>
        </w:rPr>
      </w:pPr>
      <w:r>
        <w:rPr>
          <w:rFonts w:hint="eastAsia"/>
          <w:sz w:val="30"/>
          <w:szCs w:val="30"/>
        </w:rPr>
        <w:t>2、理顺管理体制与运行机制。新修改的第四章和第五章，依法明确学院董事会、董事长与院长和院长办公会的组成、职权、任职条件，坚持董事会决策下的院长负责制。新增加的第六章，依法健全学院监事会，完善监督机制。新增加的第七章，依法明确在学院的教学、科研活动和管理工作中充分发挥学术组织的作用，依法成立院学术委员会、学位委员会和教学指导委员会，发挥教授、学者在学校治理中的作用。</w:t>
      </w:r>
    </w:p>
    <w:p>
      <w:pPr>
        <w:ind w:firstLine="600" w:firstLineChars="200"/>
        <w:rPr>
          <w:sz w:val="30"/>
          <w:szCs w:val="30"/>
        </w:rPr>
      </w:pPr>
      <w:r>
        <w:rPr>
          <w:rFonts w:hint="eastAsia"/>
          <w:sz w:val="30"/>
          <w:szCs w:val="30"/>
        </w:rPr>
        <w:t>3、新增第九章内设机构。</w:t>
      </w:r>
    </w:p>
    <w:p>
      <w:pPr>
        <w:ind w:firstLine="600" w:firstLineChars="200"/>
        <w:rPr>
          <w:sz w:val="30"/>
          <w:szCs w:val="30"/>
        </w:rPr>
      </w:pPr>
      <w:r>
        <w:rPr>
          <w:rFonts w:hint="eastAsia"/>
          <w:sz w:val="30"/>
          <w:szCs w:val="30"/>
        </w:rPr>
        <w:t>4、新修改的第十章，进一步明确教职工主体地位，保障教职工权益；依法明确教师享有《教师法》规定的权利；依法保障教职工的工资和福利待遇；依法为教职工足额缴纳社会保险费和住房公积金等。按规定建立师生申诉委员会及其工作机构，维护师生员工的合法权益。</w:t>
      </w:r>
    </w:p>
    <w:p>
      <w:pPr>
        <w:ind w:firstLine="600" w:firstLineChars="200"/>
        <w:rPr>
          <w:sz w:val="30"/>
          <w:szCs w:val="30"/>
        </w:rPr>
      </w:pPr>
      <w:r>
        <w:rPr>
          <w:rFonts w:hint="eastAsia"/>
          <w:sz w:val="30"/>
          <w:szCs w:val="30"/>
        </w:rPr>
        <w:t>5、保证信息公开，接受主管部门、监管部门及社会的监督。依据法规政策的要求新增第十二章。承诺公开学院的基本情况，如：年检报告、本科教学质量报告、招生简章、收费标准、行政许可信息以及行政处罚信息等信用信息。</w:t>
      </w:r>
    </w:p>
    <w:p>
      <w:pPr>
        <w:rPr>
          <w:sz w:val="30"/>
          <w:szCs w:val="30"/>
        </w:rPr>
      </w:pPr>
    </w:p>
    <w:p>
      <w:pPr>
        <w:rPr>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1MWM1ZWFiZWZiMDU5OWMxNjMzOTliZDI3ZTQyYTgifQ=="/>
  </w:docVars>
  <w:rsids>
    <w:rsidRoot w:val="004E0862"/>
    <w:rsid w:val="00026CF2"/>
    <w:rsid w:val="00192486"/>
    <w:rsid w:val="004E0862"/>
    <w:rsid w:val="0076210F"/>
    <w:rsid w:val="0081015D"/>
    <w:rsid w:val="00823698"/>
    <w:rsid w:val="00A0588E"/>
    <w:rsid w:val="00B93CCE"/>
    <w:rsid w:val="00DA475D"/>
    <w:rsid w:val="00F6297B"/>
    <w:rsid w:val="00FF5179"/>
    <w:rsid w:val="15F67154"/>
    <w:rsid w:val="BFAF4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2438</Words>
  <Characters>2486</Characters>
  <Lines>18</Lines>
  <Paragraphs>5</Paragraphs>
  <TotalTime>54</TotalTime>
  <ScaleCrop>false</ScaleCrop>
  <LinksUpToDate>false</LinksUpToDate>
  <CharactersWithSpaces>2503</CharactersWithSpaces>
  <Application>WPS Office_4.6.1.7467_F1E327BC-269C-435d-A152-05C5408002CA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2023-02-08T15:35:00Z</dcterms:created>
  <dc:creator>微软用户</dc:creator>
  <cp:lastModifiedBy>WPS_1669860557</cp:lastModifiedBy>
  <dcterms:modified xsi:type="dcterms:W3CDTF">2023-02-09T09:10:25Z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58416EC94BB0386D0148E4631F3019A0</vt:lpwstr>
  </property>
</Properties>
</file>