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附件：</w:t>
      </w: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"/>
        </w:rPr>
        <w:t>2024年录取通知书、招生简章等各类印刷品联合采购项目报名表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一、基本信息</w:t>
      </w:r>
    </w:p>
    <w:tbl>
      <w:tblPr>
        <w:tblStyle w:val="3"/>
        <w:tblW w:w="500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3062"/>
        <w:gridCol w:w="37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一.项目名称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单位类别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生产厂家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 经销/代理商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二.报名范围</w:t>
            </w: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全部区域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部分区域：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（标注报名区域）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录取通知书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招生简章及手册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试卷印刷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其他印刷品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三.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实际经营地址：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工厂地址：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  人：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总经理：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被授权代理人职务：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被授权人电话：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接收文件地址：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（1）邮箱：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（2）通讯地址：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五.其他信息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（公司简介等）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二、报名资料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法定代表人关于本项目的授权委托书，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授权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代表是法定代表人无需提供授权委托书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2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单位名称)公司的法定代表人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（姓名）代表本公司授权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（被授权人的姓名、职务）为本公司的合法代理人，就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以及合同谈判、签署、执行、完成和服务等全权负责，并以本公司名义处理一切与之有关的事务。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特此声明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授权单位：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授权生效时间：     年    月    日</w:t>
      </w:r>
    </w:p>
    <w:tbl>
      <w:tblPr>
        <w:tblStyle w:val="3"/>
        <w:tblpPr w:leftFromText="180" w:rightFromText="180" w:vertAnchor="text" w:horzAnchor="page" w:tblpX="1222" w:tblpY="38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法定代表人身份证复印件正面 </w:t>
            </w:r>
          </w:p>
        </w:tc>
      </w:tr>
    </w:tbl>
    <w:tbl>
      <w:tblPr>
        <w:tblStyle w:val="3"/>
        <w:tblpPr w:leftFromText="180" w:rightFromText="180" w:vertAnchor="text" w:horzAnchor="page" w:tblpX="5802" w:tblpY="45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被授权人身份证复印件正面 </w:t>
            </w:r>
          </w:p>
        </w:tc>
      </w:tr>
    </w:tbl>
    <w:tbl>
      <w:tblPr>
        <w:tblStyle w:val="3"/>
        <w:tblpPr w:leftFromText="180" w:rightFromText="180" w:vertAnchor="text" w:horzAnchor="page" w:tblpX="1210" w:tblpY="26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法定代表身份证复印件反面</w:t>
            </w:r>
          </w:p>
        </w:tc>
      </w:tr>
    </w:tbl>
    <w:tbl>
      <w:tblPr>
        <w:tblStyle w:val="3"/>
        <w:tblpPr w:leftFromText="180" w:rightFromText="180" w:vertAnchor="text" w:horzAnchor="page" w:tblpX="5733" w:tblpY="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被授权人身份证复印件正面 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被授权人在本公司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近6个月社保缴纳凭证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代理品牌授权证书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近两年所承接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不少于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万元人民币的相关定制印刷类办公用品项目完整业绩证明文件，至少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份；完整业绩证明文件=完整合同+验收报告或使用报告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注：每单份合同须同时满足上述内容，才计为1份有效业绩合同，未同时提供以上各项证明材料的，该项业绩无效。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（一）业绩汇总表：</w:t>
      </w:r>
    </w:p>
    <w:tbl>
      <w:tblPr>
        <w:tblStyle w:val="4"/>
        <w:tblW w:w="8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399"/>
        <w:gridCol w:w="1451"/>
        <w:gridCol w:w="1759"/>
        <w:gridCol w:w="1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...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（二）合同彩色扫描件（顺序同汇总表）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6.通过“信用中国”网站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、中国政府采购网查询，未被列入失信被执行人、重大税收违法案件当事人、政府采购严重违法失信行为记录名单(截图)；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参加本次采购活动近两年内，在经营活动中没有重大违法记录的声明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8.报名人认为有必要提供的其他资料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注：上述文件均需每页加盖公章扫描为PDF上传</w:t>
      </w:r>
    </w:p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0BAA43"/>
    <w:multiLevelType w:val="singleLevel"/>
    <w:tmpl w:val="900BAA4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ECF9B80F"/>
    <w:multiLevelType w:val="singleLevel"/>
    <w:tmpl w:val="ECF9B80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3YmE0ZDhiYjJmZjBmOTg0NDNmZThjMDk5ZmRlNDgifQ=="/>
  </w:docVars>
  <w:rsids>
    <w:rsidRoot w:val="71CC6703"/>
    <w:rsid w:val="22631AF5"/>
    <w:rsid w:val="2F266384"/>
    <w:rsid w:val="5D5614B1"/>
    <w:rsid w:val="71CC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table" w:styleId="4">
    <w:name w:val="Table Grid"/>
    <w:basedOn w:val="3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2024-04-10T00:56:00Z</dcterms:created>
  <dc:creator>Maximizers╰</dc:creator>
  <cp:lastModifiedBy>Maximizers╰</cp:lastModifiedBy>
  <dcterms:modified xsi:type="dcterms:W3CDTF">2024-04-10T01:40:37Z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9BF3C8DAC03C43A8BF1D4F7E43FDD449_11</vt:lpwstr>
  </property>
</Properties>
</file>