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小标宋_GBK" w:hAnsi="方正小标宋_GBK" w:eastAsia="方正小标宋_GBK" w:cs="方正小标宋_GBK"/>
          <w:b w:val="0"/>
          <w:bCs/>
          <w:sz w:val="30"/>
          <w:szCs w:val="30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0"/>
          <w:szCs w:val="30"/>
          <w:lang w:val="en-US" w:eastAsia="zh-CN"/>
        </w:rPr>
        <w:t xml:space="preserve">附件1                               </w:t>
      </w:r>
      <w:r>
        <w:rPr>
          <w:rFonts w:hint="eastAsia" w:ascii="方正小标宋_GBK" w:hAnsi="方正小标宋_GBK" w:eastAsia="方正小标宋_GBK" w:cs="方正小标宋_GBK"/>
          <w:b w:val="0"/>
          <w:bCs/>
          <w:sz w:val="30"/>
          <w:szCs w:val="30"/>
        </w:rPr>
        <w:t>油水分离器参数需求表</w:t>
      </w:r>
    </w:p>
    <w:tbl>
      <w:tblPr>
        <w:tblStyle w:val="3"/>
        <w:tblpPr w:leftFromText="180" w:rightFromText="180" w:horzAnchor="margin" w:tblpY="77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2126"/>
        <w:gridCol w:w="8505"/>
        <w:gridCol w:w="709"/>
        <w:gridCol w:w="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</w:rPr>
              <w:t>产品名称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内含装置名称</w:t>
            </w:r>
          </w:p>
        </w:tc>
        <w:tc>
          <w:tcPr>
            <w:tcW w:w="8505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规格及材料名称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770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Merge w:val="restart"/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油水分离器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t>全自动油水分离器</w:t>
            </w:r>
          </w:p>
        </w:tc>
        <w:tc>
          <w:tcPr>
            <w:tcW w:w="85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流量</w:t>
            </w:r>
            <w:r>
              <w:t>25m³/h，油水分离区有效停留时间2.33min，总功率3.49KW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70" w:type="dxa"/>
            <w:vAlign w:val="center"/>
          </w:tcPr>
          <w:p>
            <w:pPr>
              <w:ind w:firstLine="210" w:firstLineChars="100"/>
              <w:jc w:val="center"/>
            </w:pPr>
            <w:r>
              <w:rPr>
                <w:rFonts w:hint="eastAsi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设备箱体</w:t>
            </w:r>
          </w:p>
        </w:tc>
        <w:tc>
          <w:tcPr>
            <w:tcW w:w="85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采用</w:t>
            </w:r>
            <w:r>
              <w:t>2.0mm厚SUS304# 不锈钢制作，采用全密封式一体化结构，加强处理，含排泥斗，外形尺寸：2500mm*1200mm*1900mm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77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微滤格栅</w:t>
            </w:r>
          </w:p>
        </w:tc>
        <w:tc>
          <w:tcPr>
            <w:tcW w:w="85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过滤≥</w:t>
            </w:r>
            <w:r>
              <w:t>2.5mm饭粒、菜渣等，无堵塞自带清洗装置，专利技术,电机功率P=0.25KW，电机品牌：誉球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77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反冲洗系统</w:t>
            </w:r>
          </w:p>
        </w:tc>
        <w:tc>
          <w:tcPr>
            <w:tcW w:w="85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自吸水泵，含电磁控制阀</w:t>
            </w:r>
            <w:r>
              <w:t>,电机功率P=0.37KW，水泵品牌：新界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7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自动搅拌装置</w:t>
            </w:r>
          </w:p>
        </w:tc>
        <w:tc>
          <w:tcPr>
            <w:tcW w:w="85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叶轮搅拌装置，搅拌电机功率</w:t>
            </w:r>
            <w:r>
              <w:t xml:space="preserve"> P=0.37KW，电机品牌：卓亚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77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气浮分离装置</w:t>
            </w:r>
          </w:p>
        </w:tc>
        <w:tc>
          <w:tcPr>
            <w:tcW w:w="85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纳米级曝气管，微孔</w:t>
            </w:r>
            <w:bookmarkStart w:id="0" w:name="_GoBack"/>
            <w:r>
              <w:rPr>
                <w:rFonts w:hint="eastAsia"/>
              </w:rPr>
              <w:t>曝</w:t>
            </w:r>
            <w:bookmarkEnd w:id="0"/>
            <w:r>
              <w:rPr>
                <w:rFonts w:hint="eastAsia"/>
              </w:rPr>
              <w:t>气，气泡颗粒≤</w:t>
            </w:r>
            <w:r>
              <w:t>1mm，气泵功率P=0.5KW，品牌：日生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7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加热装置</w:t>
            </w:r>
          </w:p>
        </w:tc>
        <w:tc>
          <w:tcPr>
            <w:tcW w:w="85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恒温加热控制系统，恒温控制器及加热器，总功率功率</w:t>
            </w:r>
            <w:r>
              <w:t>P=2KW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77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排油装置</w:t>
            </w:r>
          </w:p>
        </w:tc>
        <w:tc>
          <w:tcPr>
            <w:tcW w:w="85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自动排油，含排油软管，含备用手动排油装置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7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电控箱</w:t>
            </w:r>
          </w:p>
        </w:tc>
        <w:tc>
          <w:tcPr>
            <w:tcW w:w="85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控制微滤格栅、自动排油、反冲洗、自动搅拌、气浮、加热系统，带</w:t>
            </w:r>
            <w:r>
              <w:t>PLC触摸屏控制，手机APP云端控制，含缺相、过载、短路保护、主要元器件（包括空气开关、漏电开关、接触器、继电器），采用施耐德品牌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个</w:t>
            </w:r>
          </w:p>
        </w:tc>
        <w:tc>
          <w:tcPr>
            <w:tcW w:w="77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提升水泵</w:t>
            </w:r>
          </w:p>
        </w:tc>
        <w:tc>
          <w:tcPr>
            <w:tcW w:w="85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流量</w:t>
            </w:r>
            <w:r>
              <w:t>15-20m³/h，扬尘5-7米，带切割功能，水泵品牌：新界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个</w:t>
            </w:r>
          </w:p>
        </w:tc>
        <w:tc>
          <w:tcPr>
            <w:tcW w:w="77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集油桶</w:t>
            </w:r>
          </w:p>
        </w:tc>
        <w:tc>
          <w:tcPr>
            <w:tcW w:w="8505" w:type="dxa"/>
            <w:vAlign w:val="center"/>
          </w:tcPr>
          <w:p>
            <w:pPr>
              <w:jc w:val="center"/>
            </w:pPr>
            <w:r>
              <w:t>PE材质、60L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个</w:t>
            </w:r>
          </w:p>
        </w:tc>
        <w:tc>
          <w:tcPr>
            <w:tcW w:w="77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集渣桶</w:t>
            </w:r>
          </w:p>
        </w:tc>
        <w:tc>
          <w:tcPr>
            <w:tcW w:w="8505" w:type="dxa"/>
            <w:vAlign w:val="center"/>
          </w:tcPr>
          <w:p>
            <w:pPr>
              <w:jc w:val="center"/>
            </w:pPr>
            <w:r>
              <w:t>PE材质、60L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个</w:t>
            </w:r>
          </w:p>
        </w:tc>
        <w:tc>
          <w:tcPr>
            <w:tcW w:w="77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溢流口</w:t>
            </w:r>
          </w:p>
        </w:tc>
        <w:tc>
          <w:tcPr>
            <w:tcW w:w="8505" w:type="dxa"/>
            <w:vAlign w:val="center"/>
          </w:tcPr>
          <w:p>
            <w:pPr>
              <w:jc w:val="center"/>
            </w:pPr>
            <w:r>
              <w:t>DN50,配置不锈钢短管，SUS304不锈钢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个</w:t>
            </w:r>
          </w:p>
        </w:tc>
        <w:tc>
          <w:tcPr>
            <w:tcW w:w="77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26" w:type="dxa"/>
            <w:vAlign w:val="center"/>
          </w:tcPr>
          <w:p>
            <w:pPr>
              <w:tabs>
                <w:tab w:val="left" w:pos="714"/>
              </w:tabs>
              <w:jc w:val="center"/>
            </w:pPr>
            <w:r>
              <w:rPr>
                <w:rFonts w:hint="eastAsia"/>
              </w:rPr>
              <w:t>排污阀</w:t>
            </w:r>
          </w:p>
        </w:tc>
        <w:tc>
          <w:tcPr>
            <w:tcW w:w="8505" w:type="dxa"/>
            <w:vAlign w:val="center"/>
          </w:tcPr>
          <w:p>
            <w:pPr>
              <w:jc w:val="center"/>
            </w:pPr>
            <w:r>
              <w:t>DN50,配置不锈钢短管，SUS304不锈钢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个</w:t>
            </w:r>
          </w:p>
        </w:tc>
        <w:tc>
          <w:tcPr>
            <w:tcW w:w="77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进水法兰</w:t>
            </w:r>
          </w:p>
        </w:tc>
        <w:tc>
          <w:tcPr>
            <w:tcW w:w="8505" w:type="dxa"/>
            <w:vAlign w:val="center"/>
          </w:tcPr>
          <w:p>
            <w:pPr>
              <w:jc w:val="center"/>
            </w:pPr>
            <w:r>
              <w:t>DN100,配置不锈钢短管，SUS304不锈钢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个</w:t>
            </w:r>
          </w:p>
        </w:tc>
        <w:tc>
          <w:tcPr>
            <w:tcW w:w="77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通气法兰</w:t>
            </w:r>
          </w:p>
        </w:tc>
        <w:tc>
          <w:tcPr>
            <w:tcW w:w="8505" w:type="dxa"/>
            <w:vAlign w:val="center"/>
          </w:tcPr>
          <w:p>
            <w:pPr>
              <w:jc w:val="center"/>
            </w:pPr>
            <w:r>
              <w:t>DN50,配置不锈钢短管，SUS304不锈钢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个</w:t>
            </w:r>
          </w:p>
        </w:tc>
        <w:tc>
          <w:tcPr>
            <w:tcW w:w="77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出水法兰</w:t>
            </w:r>
          </w:p>
        </w:tc>
        <w:tc>
          <w:tcPr>
            <w:tcW w:w="8505" w:type="dxa"/>
            <w:vAlign w:val="center"/>
          </w:tcPr>
          <w:p>
            <w:pPr>
              <w:jc w:val="center"/>
            </w:pPr>
            <w:r>
              <w:t>DN100,配置不锈钢短管，SUS304不锈钢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个</w:t>
            </w:r>
          </w:p>
        </w:tc>
        <w:tc>
          <w:tcPr>
            <w:tcW w:w="77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26" w:type="dxa"/>
            <w:vAlign w:val="center"/>
          </w:tcPr>
          <w:p>
            <w:pPr>
              <w:jc w:val="center"/>
            </w:pPr>
            <w:r>
              <w:t>UV光解除味设备</w:t>
            </w:r>
          </w:p>
        </w:tc>
        <w:tc>
          <w:tcPr>
            <w:tcW w:w="85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品牌：曦力，型号：</w:t>
            </w:r>
            <w:r>
              <w:t>XLUV-04K,处理风量：4000m³/h，功率0.6KW，压力损耗：150Pa，外壳采用冷板烤漆，尺寸700mm*860mm*735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77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</w:tbl>
    <w:p>
      <w:pPr>
        <w:jc w:val="center"/>
        <w:rPr>
          <w:rFonts w:hint="eastAsia" w:ascii="宋体" w:hAnsi="宋体" w:eastAsia="宋体"/>
          <w:b/>
          <w:sz w:val="30"/>
          <w:szCs w:val="30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EzMTI3YjhmZDRkMjUwM2U4MDBmNjU2NmU1OTA0YmEifQ=="/>
  </w:docVars>
  <w:rsids>
    <w:rsidRoot w:val="001A3105"/>
    <w:rsid w:val="001A3105"/>
    <w:rsid w:val="00B26714"/>
    <w:rsid w:val="1CF9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600</Words>
  <Characters>787</Characters>
  <Lines>6</Lines>
  <Paragraphs>1</Paragraphs>
  <TotalTime>4</TotalTime>
  <ScaleCrop>false</ScaleCrop>
  <LinksUpToDate>false</LinksUpToDate>
  <CharactersWithSpaces>789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2023-05-29T08:23:00Z</dcterms:created>
  <dc:creator>ZC</dc:creator>
  <cp:lastModifiedBy>张永琴</cp:lastModifiedBy>
  <dcterms:modified xsi:type="dcterms:W3CDTF">2023-05-30T06:44:42Z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ADEF1BCE48CA41A1B99F703957DD5D2A_12</vt:lpwstr>
  </property>
</Properties>
</file>