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附件1</w:t>
      </w:r>
    </w:p>
    <w:tbl>
      <w:tblPr>
        <w:tblStyle w:val="3"/>
        <w:tblpPr w:leftFromText="180" w:rightFromText="180" w:vertAnchor="page" w:horzAnchor="page" w:tblpX="1438" w:tblpY="3318"/>
        <w:tblOverlap w:val="never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720"/>
        <w:gridCol w:w="945"/>
        <w:gridCol w:w="975"/>
        <w:gridCol w:w="1140"/>
        <w:gridCol w:w="1095"/>
        <w:gridCol w:w="1290"/>
        <w:gridCol w:w="1425"/>
        <w:gridCol w:w="5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表彰名称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表彰对象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表彰人数/集体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学生工作处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建筑工程学院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经济管理学院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交通与信息工程学院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五年制与基础教育学院</w:t>
            </w:r>
          </w:p>
        </w:tc>
        <w:tc>
          <w:tcPr>
            <w:tcW w:w="541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评选标准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心理健康小卫士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个人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41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以评选要求为标准，全体学生均可申报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优秀班级心理委员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个人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41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以评选要求为标准，全体班级心理委员均可申报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心理工作先进个人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个人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41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以评选要求为标准，全体辅导员（班主任）均可申报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16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心理工作优秀集体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集体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340" w:type="dxa"/>
            <w:gridSpan w:val="6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以评选要求为标准，各二级学院均可申报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云南城市建设职业学院2022-2023学年心理健康教育工作先进个人及集体名额分配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华文楷体" w:hAnsi="华文楷体" w:eastAsia="华文楷体" w:cs="华文楷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方正楷体_GBK" w:hAnsi="方正楷体_GBK" w:eastAsia="方正楷体_GBK" w:cs="方正楷体_GBK"/>
          <w:b w:val="0"/>
          <w:bCs w:val="0"/>
          <w:highlight w:val="none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kern w:val="0"/>
          <w:sz w:val="22"/>
          <w:szCs w:val="22"/>
          <w:highlight w:val="none"/>
          <w:lang w:val="en-US" w:eastAsia="zh-CN" w:bidi="ar"/>
        </w:rPr>
        <w:t>以上 7 个评选项目，可不满额表彰或空缺。各二级学院可参照此表彰评选院级各类奖项，并报学生工作处（心理健康教育中心）备案。</w:t>
      </w:r>
    </w:p>
    <w:p>
      <w:pPr>
        <w:jc w:val="both"/>
        <w:rPr>
          <w:rFonts w:hint="eastAsia" w:ascii="华文楷体" w:hAnsi="华文楷体" w:eastAsia="华文楷体" w:cs="华文楷体"/>
          <w:b/>
          <w:bCs/>
          <w:sz w:val="21"/>
          <w:szCs w:val="21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65FE53C4"/>
    <w:rsid w:val="00E07694"/>
    <w:rsid w:val="00E52F76"/>
    <w:rsid w:val="0160084E"/>
    <w:rsid w:val="02832A46"/>
    <w:rsid w:val="0288005D"/>
    <w:rsid w:val="04F419D9"/>
    <w:rsid w:val="078608E3"/>
    <w:rsid w:val="0913264A"/>
    <w:rsid w:val="133B5709"/>
    <w:rsid w:val="175C420C"/>
    <w:rsid w:val="198B3D78"/>
    <w:rsid w:val="1D992CC6"/>
    <w:rsid w:val="1EE14925"/>
    <w:rsid w:val="21FD70E5"/>
    <w:rsid w:val="230E31F4"/>
    <w:rsid w:val="237A70F6"/>
    <w:rsid w:val="270D0281"/>
    <w:rsid w:val="2B452E36"/>
    <w:rsid w:val="301306B6"/>
    <w:rsid w:val="30156CB5"/>
    <w:rsid w:val="312811AB"/>
    <w:rsid w:val="334B0CAE"/>
    <w:rsid w:val="34265A9E"/>
    <w:rsid w:val="3A766411"/>
    <w:rsid w:val="45F30628"/>
    <w:rsid w:val="46C67DD9"/>
    <w:rsid w:val="4A0F7CE8"/>
    <w:rsid w:val="4C441322"/>
    <w:rsid w:val="4E1231DD"/>
    <w:rsid w:val="51624BA2"/>
    <w:rsid w:val="532C5467"/>
    <w:rsid w:val="5B85605C"/>
    <w:rsid w:val="5DF70AF9"/>
    <w:rsid w:val="60A725D1"/>
    <w:rsid w:val="65FE53C4"/>
    <w:rsid w:val="73B44ACB"/>
    <w:rsid w:val="74962C31"/>
    <w:rsid w:val="74F040EF"/>
    <w:rsid w:val="78126A72"/>
    <w:rsid w:val="783764D9"/>
    <w:rsid w:val="78E71CAD"/>
    <w:rsid w:val="7B42141C"/>
    <w:rsid w:val="7B8D7AD7"/>
    <w:rsid w:val="7D2A660C"/>
    <w:rsid w:val="7F0569E9"/>
    <w:rsid w:val="7F4734A5"/>
    <w:rsid w:val="7FBD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299</Characters>
  <Lines>0</Lines>
  <Paragraphs>0</Paragraphs>
  <TotalTime>9</TotalTime>
  <ScaleCrop>false</ScaleCrop>
  <LinksUpToDate>false</LinksUpToDate>
  <CharactersWithSpaces>301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2023-05-09T09:11:00Z</dcterms:created>
  <dc:creator>千百里</dc:creator>
  <cp:lastModifiedBy>千百里</cp:lastModifiedBy>
  <dcterms:modified xsi:type="dcterms:W3CDTF">2023-05-12T02:12:47Z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3552F4839E8940658CA74681BC6D162D_11</vt:lpwstr>
  </property>
</Properties>
</file>