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5"/>
        <w:ind w:left="0" w:leftChars="0" w:firstLine="0" w:firstLineChars="0"/>
        <w:rPr>
          <w:b/>
          <w:bCs/>
          <w:sz w:val="32"/>
          <w:szCs w:val="21"/>
        </w:rPr>
      </w:pP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sz w:val="48"/>
          <w:szCs w:val="48"/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color w:val="auto"/>
          <w:kern w:val="2"/>
          <w:sz w:val="72"/>
          <w:szCs w:val="44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  <w:rPr>
              <w:rFonts w:hint="eastAsia" w:ascii="宋体" w:hAnsi="宋体" w:eastAsia="宋体" w:cs="宋体"/>
              <w:sz w:val="32"/>
              <w:szCs w:val="32"/>
            </w:rPr>
          </w:pPr>
          <w:bookmarkStart w:id="0" w:name="_Toc28444"/>
          <w:bookmarkStart w:id="1" w:name="_Toc26895"/>
          <w:bookmarkStart w:id="2" w:name="_Toc2376"/>
          <w:bookmarkStart w:id="3" w:name="_Toc15407"/>
          <w:bookmarkStart w:id="4" w:name="_Toc17518"/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录</w:t>
          </w:r>
          <w:bookmarkEnd w:id="0"/>
          <w:bookmarkEnd w:id="1"/>
          <w:bookmarkEnd w:id="2"/>
          <w:bookmarkEnd w:id="3"/>
          <w:bookmarkEnd w:id="4"/>
        </w:p>
        <w:p>
          <w:pPr>
            <w:pStyle w:val="10"/>
            <w:tabs>
              <w:tab w:val="right" w:leader="dot" w:pos="8306"/>
            </w:tabs>
            <w:jc w:val="both"/>
            <w:rPr>
              <w:sz w:val="32"/>
              <w:szCs w:val="40"/>
            </w:rPr>
          </w:pPr>
          <w:r>
            <w:rPr>
              <w:rFonts w:hint="eastAsia" w:ascii="宋体" w:hAnsi="宋体" w:eastAsia="宋体" w:cs="宋体"/>
              <w:sz w:val="72"/>
              <w:szCs w:val="72"/>
            </w:rPr>
            <w:fldChar w:fldCharType="begin"/>
          </w:r>
          <w:r>
            <w:rPr>
              <w:rFonts w:hint="eastAsia" w:ascii="宋体" w:hAnsi="宋体" w:eastAsia="宋体" w:cs="宋体"/>
              <w:sz w:val="72"/>
              <w:szCs w:val="72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72"/>
              <w:szCs w:val="72"/>
            </w:rPr>
            <w:fldChar w:fldCharType="separate"/>
          </w:r>
        </w:p>
        <w:p>
          <w:pPr>
            <w:pStyle w:val="10"/>
            <w:tabs>
              <w:tab w:val="right" w:leader="dot" w:pos="8306"/>
            </w:tabs>
            <w:jc w:val="both"/>
            <w:rPr>
              <w:sz w:val="32"/>
              <w:szCs w:val="40"/>
            </w:rPr>
          </w:pP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instrText xml:space="preserve"> HYPERLINK \l _Toc15525 </w:instrText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separate"/>
          </w:r>
          <w:r>
            <w:rPr>
              <w:rFonts w:hint="default"/>
              <w:sz w:val="32"/>
              <w:szCs w:val="44"/>
            </w:rPr>
            <w:t xml:space="preserve">一、 </w:t>
          </w:r>
          <w:r>
            <w:rPr>
              <w:rFonts w:hint="eastAsia"/>
              <w:sz w:val="32"/>
              <w:szCs w:val="44"/>
            </w:rPr>
            <w:t>公司简介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_Toc15525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1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jc w:val="both"/>
            <w:rPr>
              <w:sz w:val="32"/>
              <w:szCs w:val="40"/>
            </w:rPr>
          </w:pP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instrText xml:space="preserve"> HYPERLINK \l _Toc19017 </w:instrText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separate"/>
          </w:r>
          <w:r>
            <w:rPr>
              <w:rFonts w:hint="default"/>
              <w:sz w:val="32"/>
              <w:szCs w:val="44"/>
            </w:rPr>
            <w:t xml:space="preserve">二、 </w:t>
          </w:r>
          <w:r>
            <w:rPr>
              <w:rFonts w:hint="eastAsia"/>
              <w:sz w:val="32"/>
              <w:szCs w:val="44"/>
            </w:rPr>
            <w:t>投标人基本情况表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_Toc19017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2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jc w:val="both"/>
            <w:rPr>
              <w:sz w:val="32"/>
              <w:szCs w:val="40"/>
            </w:rPr>
          </w:pP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instrText xml:space="preserve"> HYPERLINK \l _Toc11343 </w:instrText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32"/>
              <w:szCs w:val="44"/>
            </w:rPr>
            <w:t xml:space="preserve">三、 </w:t>
          </w:r>
          <w:r>
            <w:rPr>
              <w:rFonts w:hint="eastAsia" w:ascii="Times New Roman" w:hAnsi="Times New Roman" w:cs="Times New Roman"/>
              <w:sz w:val="32"/>
              <w:szCs w:val="44"/>
            </w:rPr>
            <w:t>法定代表人身份证明书（格式）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_Toc11343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3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jc w:val="both"/>
            <w:rPr>
              <w:sz w:val="32"/>
              <w:szCs w:val="40"/>
            </w:rPr>
          </w:pP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instrText xml:space="preserve"> HYPERLINK \l _Toc23642 </w:instrText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32"/>
              <w:szCs w:val="44"/>
            </w:rPr>
            <w:t xml:space="preserve">四、 </w:t>
          </w:r>
          <w:r>
            <w:rPr>
              <w:rFonts w:hint="eastAsia" w:ascii="Times New Roman" w:hAnsi="Times New Roman" w:cs="Times New Roman"/>
              <w:sz w:val="32"/>
              <w:szCs w:val="44"/>
            </w:rPr>
            <w:t>法定代表人授权委托书（格式）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_Toc23642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4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jc w:val="both"/>
            <w:rPr>
              <w:sz w:val="32"/>
              <w:szCs w:val="40"/>
            </w:rPr>
          </w:pP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instrText xml:space="preserve"> HYPERLINK \l _Toc9489 </w:instrText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separate"/>
          </w:r>
          <w:r>
            <w:rPr>
              <w:rFonts w:hint="default"/>
              <w:sz w:val="32"/>
              <w:szCs w:val="44"/>
            </w:rPr>
            <w:t xml:space="preserve">五、 </w:t>
          </w:r>
          <w:r>
            <w:rPr>
              <w:rFonts w:ascii="Times New Roman" w:hAnsi="Times New Roman" w:eastAsia="宋体" w:cs="Times New Roman"/>
              <w:sz w:val="32"/>
              <w:szCs w:val="44"/>
            </w:rPr>
            <w:t>代理人（被授权人）在本公司的社保缴纳证明（近6个月）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_Toc9489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5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jc w:val="both"/>
            <w:rPr>
              <w:sz w:val="32"/>
              <w:szCs w:val="40"/>
            </w:rPr>
          </w:pP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instrText xml:space="preserve"> HYPERLINK \l _Toc28370 </w:instrText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separate"/>
          </w:r>
          <w:r>
            <w:rPr>
              <w:rFonts w:hint="default"/>
              <w:sz w:val="32"/>
              <w:szCs w:val="44"/>
            </w:rPr>
            <w:t xml:space="preserve">六、 </w:t>
          </w:r>
          <w:r>
            <w:rPr>
              <w:rFonts w:hint="eastAsia"/>
              <w:sz w:val="32"/>
              <w:szCs w:val="44"/>
            </w:rPr>
            <w:t>资</w:t>
          </w:r>
          <w:r>
            <w:rPr>
              <w:rFonts w:hint="eastAsia"/>
              <w:sz w:val="32"/>
              <w:szCs w:val="44"/>
              <w:lang w:val="en-US" w:eastAsia="zh-CN"/>
            </w:rPr>
            <w:t>格</w:t>
          </w:r>
          <w:r>
            <w:rPr>
              <w:rFonts w:hint="eastAsia"/>
              <w:sz w:val="32"/>
              <w:szCs w:val="44"/>
            </w:rPr>
            <w:t>文件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_Toc28370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6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jc w:val="both"/>
            <w:rPr>
              <w:sz w:val="32"/>
              <w:szCs w:val="40"/>
            </w:rPr>
          </w:pP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instrText xml:space="preserve"> HYPERLINK \l _Toc23184 </w:instrText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separate"/>
          </w:r>
          <w:r>
            <w:rPr>
              <w:rFonts w:hint="default"/>
              <w:sz w:val="32"/>
              <w:szCs w:val="44"/>
            </w:rPr>
            <w:t xml:space="preserve">七、 </w:t>
          </w:r>
          <w:r>
            <w:rPr>
              <w:rFonts w:hint="eastAsia"/>
              <w:sz w:val="32"/>
              <w:szCs w:val="44"/>
            </w:rPr>
            <w:t>公司近</w:t>
          </w:r>
          <w:r>
            <w:rPr>
              <w:rFonts w:hint="eastAsia"/>
              <w:sz w:val="32"/>
              <w:szCs w:val="44"/>
              <w:lang w:val="en-US" w:eastAsia="zh-CN"/>
            </w:rPr>
            <w:t>三</w:t>
          </w:r>
          <w:r>
            <w:rPr>
              <w:rFonts w:hint="eastAsia"/>
              <w:sz w:val="32"/>
              <w:szCs w:val="44"/>
            </w:rPr>
            <w:t>年</w:t>
          </w:r>
          <w:r>
            <w:rPr>
              <w:rFonts w:hint="eastAsia"/>
              <w:sz w:val="32"/>
              <w:szCs w:val="44"/>
              <w:lang w:val="en-US" w:eastAsia="zh-CN"/>
            </w:rPr>
            <w:t>高校相关承接</w:t>
          </w:r>
          <w:r>
            <w:rPr>
              <w:rFonts w:hint="eastAsia"/>
              <w:sz w:val="32"/>
              <w:szCs w:val="44"/>
            </w:rPr>
            <w:t>项目</w:t>
          </w:r>
          <w:r>
            <w:rPr>
              <w:rFonts w:hint="eastAsia"/>
              <w:sz w:val="32"/>
              <w:szCs w:val="44"/>
              <w:lang w:val="en-US" w:eastAsia="zh-CN"/>
            </w:rPr>
            <w:t>业绩资料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_Toc23184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7</w:t>
          </w:r>
          <w:r>
            <w:rPr>
              <w:sz w:val="32"/>
              <w:szCs w:val="40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32"/>
              <w:szCs w:val="72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auto"/>
            <w:jc w:val="both"/>
            <w:textAlignment w:val="auto"/>
            <w:rPr>
              <w:rFonts w:hint="eastAsia" w:ascii="宋体" w:hAnsi="宋体" w:eastAsia="宋体" w:cs="宋体"/>
              <w:sz w:val="72"/>
              <w:szCs w:val="44"/>
            </w:rPr>
          </w:pPr>
          <w:r>
            <w:rPr>
              <w:rFonts w:hint="eastAsia" w:ascii="宋体" w:hAnsi="宋体" w:eastAsia="宋体" w:cs="宋体"/>
              <w:bCs/>
              <w:sz w:val="44"/>
              <w:szCs w:val="72"/>
              <w:lang w:val="zh-CN"/>
            </w:rPr>
            <w:fldChar w:fldCharType="end"/>
          </w:r>
        </w:p>
      </w:sdtContent>
    </w:sdt>
    <w:p>
      <w:pPr>
        <w:jc w:val="both"/>
        <w:rPr>
          <w:rFonts w:hint="eastAsia" w:ascii="宋体" w:hAnsi="宋体" w:eastAsia="宋体" w:cs="宋体"/>
          <w:sz w:val="72"/>
          <w:szCs w:val="4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5" w:name="_Toc15525"/>
      <w:r>
        <w:rPr>
          <w:rFonts w:hint="eastAsia"/>
          <w:b/>
          <w:sz w:val="30"/>
          <w:szCs w:val="30"/>
        </w:rPr>
        <w:t>公司简介</w:t>
      </w:r>
      <w:bookmarkEnd w:id="5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6" w:name="_Toc19017"/>
      <w:r>
        <w:rPr>
          <w:rFonts w:hint="eastAsia"/>
          <w:b/>
          <w:sz w:val="30"/>
          <w:szCs w:val="30"/>
        </w:rPr>
        <w:t>投标人基本情况表</w:t>
      </w:r>
      <w:bookmarkEnd w:id="6"/>
    </w:p>
    <w:tbl>
      <w:tblPr>
        <w:tblStyle w:val="12"/>
        <w:tblW w:w="10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359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□合资  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7" w:name="_Toc11343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7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8" w:name="_Toc23642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8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9" w:name="_Toc9489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9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0" w:name="_Toc28370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10"/>
    </w:p>
    <w:p>
      <w:pPr>
        <w:pStyle w:val="25"/>
        <w:spacing w:line="360" w:lineRule="auto"/>
        <w:ind w:left="0" w:leftChars="0" w:firstLine="0" w:firstLineChars="0"/>
        <w:rPr>
          <w:rFonts w:hint="eastAsia"/>
          <w:bCs/>
          <w:sz w:val="28"/>
          <w:szCs w:val="28"/>
        </w:rPr>
      </w:pPr>
      <w:bookmarkStart w:id="11" w:name="_Toc23706"/>
      <w:r>
        <w:rPr>
          <w:rFonts w:hint="eastAsia"/>
          <w:bCs/>
          <w:sz w:val="28"/>
          <w:szCs w:val="28"/>
          <w:lang w:val="en-US" w:eastAsia="zh-CN"/>
        </w:rPr>
        <w:t>1.</w:t>
      </w:r>
      <w:r>
        <w:rPr>
          <w:rFonts w:hint="eastAsia"/>
          <w:bCs/>
          <w:sz w:val="28"/>
          <w:szCs w:val="28"/>
        </w:rPr>
        <w:t>营业执照</w:t>
      </w:r>
      <w:bookmarkEnd w:id="11"/>
    </w:p>
    <w:p>
      <w:pPr>
        <w:pStyle w:val="25"/>
        <w:spacing w:line="360" w:lineRule="auto"/>
        <w:ind w:left="0" w:leftChars="0" w:firstLine="0" w:firstLineChars="0"/>
        <w:rPr>
          <w:rFonts w:hint="default"/>
          <w:bCs/>
          <w:sz w:val="28"/>
          <w:szCs w:val="28"/>
          <w:lang w:val="en-US"/>
        </w:rPr>
      </w:pPr>
      <w:r>
        <w:rPr>
          <w:rFonts w:hint="eastAsia"/>
          <w:bCs/>
          <w:sz w:val="28"/>
          <w:szCs w:val="28"/>
          <w:lang w:val="en-US" w:eastAsia="zh-CN"/>
        </w:rPr>
        <w:t>2.资质证书</w:t>
      </w:r>
    </w:p>
    <w:p>
      <w:pPr>
        <w:pStyle w:val="25"/>
        <w:spacing w:line="360" w:lineRule="auto"/>
        <w:ind w:left="0" w:leftChars="0" w:firstLine="0" w:firstLineChars="0"/>
        <w:rPr>
          <w:rFonts w:hint="eastAsia"/>
          <w:bCs/>
          <w:sz w:val="28"/>
          <w:szCs w:val="28"/>
        </w:rPr>
      </w:pPr>
      <w:bookmarkStart w:id="12" w:name="_Toc16496"/>
      <w:r>
        <w:rPr>
          <w:rFonts w:hint="eastAsia"/>
          <w:bCs/>
          <w:sz w:val="28"/>
          <w:szCs w:val="28"/>
          <w:lang w:val="en-US" w:eastAsia="zh-CN"/>
        </w:rPr>
        <w:t>3.</w:t>
      </w:r>
      <w:r>
        <w:rPr>
          <w:rFonts w:hint="eastAsia"/>
          <w:bCs/>
          <w:sz w:val="28"/>
          <w:szCs w:val="28"/>
        </w:rPr>
        <w:t>体系认证证书</w:t>
      </w:r>
      <w:bookmarkEnd w:id="12"/>
    </w:p>
    <w:p>
      <w:pPr>
        <w:pStyle w:val="25"/>
        <w:spacing w:line="360" w:lineRule="auto"/>
        <w:ind w:left="0" w:leftChars="0" w:firstLine="0" w:firstLineChars="0"/>
        <w:rPr>
          <w:rFonts w:hint="eastAsia"/>
          <w:bCs/>
          <w:sz w:val="28"/>
          <w:szCs w:val="28"/>
          <w:lang w:val="en-US" w:eastAsia="zh-CN"/>
        </w:rPr>
      </w:pPr>
      <w:bookmarkStart w:id="13" w:name="_Toc19194"/>
      <w:r>
        <w:rPr>
          <w:rFonts w:hint="eastAsia"/>
          <w:bCs/>
          <w:sz w:val="28"/>
          <w:szCs w:val="28"/>
          <w:lang w:val="en-US" w:eastAsia="zh-CN"/>
        </w:rPr>
        <w:t>4.</w:t>
      </w:r>
      <w:bookmarkEnd w:id="13"/>
      <w:r>
        <w:rPr>
          <w:rFonts w:hint="eastAsia"/>
          <w:bCs/>
          <w:sz w:val="28"/>
          <w:szCs w:val="28"/>
          <w:lang w:val="en-US" w:eastAsia="zh-CN"/>
        </w:rPr>
        <w:t>具备实施项目中对应产品制作能力的证明材料</w:t>
      </w:r>
    </w:p>
    <w:p>
      <w:pPr>
        <w:pStyle w:val="25"/>
        <w:spacing w:line="360" w:lineRule="auto"/>
        <w:ind w:left="0" w:leftChars="0" w:firstLine="0" w:firstLineChars="0"/>
        <w:rPr>
          <w:rFonts w:hint="default"/>
          <w:bCs/>
          <w:sz w:val="28"/>
          <w:szCs w:val="28"/>
          <w:lang w:val="en-US" w:eastAsia="zh-CN"/>
        </w:rPr>
      </w:pPr>
      <w:r>
        <w:rPr>
          <w:rFonts w:hint="eastAsia"/>
          <w:bCs/>
          <w:sz w:val="28"/>
          <w:szCs w:val="28"/>
          <w:lang w:val="en-US" w:eastAsia="zh-CN"/>
        </w:rPr>
        <w:t>5.其他资料（如有）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4" w:name="_Toc23184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  <w:lang w:val="en-US" w:eastAsia="zh-CN"/>
        </w:rPr>
        <w:t>高校相关承接</w:t>
      </w:r>
      <w:r>
        <w:rPr>
          <w:rFonts w:hint="eastAsia"/>
          <w:b/>
          <w:sz w:val="30"/>
          <w:szCs w:val="30"/>
        </w:rPr>
        <w:t>项目</w:t>
      </w:r>
      <w:r>
        <w:rPr>
          <w:rFonts w:hint="eastAsia"/>
          <w:b/>
          <w:sz w:val="30"/>
          <w:szCs w:val="30"/>
          <w:lang w:val="en-US" w:eastAsia="zh-CN"/>
        </w:rPr>
        <w:t>业绩资料</w:t>
      </w:r>
      <w:bookmarkEnd w:id="14"/>
    </w:p>
    <w:tbl>
      <w:tblPr>
        <w:tblStyle w:val="12"/>
        <w:tblW w:w="5559" w:type="pct"/>
        <w:tblInd w:w="-3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352"/>
        <w:gridCol w:w="1507"/>
        <w:gridCol w:w="1502"/>
        <w:gridCol w:w="1418"/>
        <w:gridCol w:w="1346"/>
        <w:gridCol w:w="12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66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进行中/已完成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hint="default" w:ascii="宋体" w:hAnsi="宋体" w:eastAsia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val="en-US" w:eastAsia="zh-CN"/>
        </w:rPr>
        <w:t>需提供近三年</w:t>
      </w:r>
      <w:r>
        <w:rPr>
          <w:rFonts w:hint="eastAsia" w:ascii="宋体" w:hAnsi="宋体"/>
          <w:szCs w:val="28"/>
        </w:rPr>
        <w:t>不少于</w:t>
      </w:r>
      <w:r>
        <w:rPr>
          <w:rFonts w:hint="eastAsia" w:ascii="宋体" w:hAnsi="宋体"/>
          <w:szCs w:val="28"/>
          <w:lang w:val="en-US" w:eastAsia="zh-CN"/>
        </w:rPr>
        <w:t>一</w:t>
      </w:r>
      <w:r>
        <w:rPr>
          <w:rFonts w:hint="eastAsia" w:ascii="宋体" w:hAnsi="宋体"/>
          <w:szCs w:val="28"/>
        </w:rPr>
        <w:t>个高校</w:t>
      </w:r>
      <w:r>
        <w:rPr>
          <w:rFonts w:hint="eastAsia" w:ascii="宋体" w:hAnsi="宋体"/>
          <w:szCs w:val="28"/>
          <w:lang w:val="en-US" w:eastAsia="zh-CN"/>
        </w:rPr>
        <w:t>相关</w:t>
      </w:r>
      <w:r>
        <w:rPr>
          <w:rFonts w:hint="eastAsia" w:ascii="宋体" w:hAnsi="宋体"/>
          <w:szCs w:val="28"/>
        </w:rPr>
        <w:t>承接项目业绩合同</w:t>
      </w:r>
      <w:r>
        <w:rPr>
          <w:rFonts w:hint="eastAsia" w:ascii="宋体" w:hAnsi="宋体"/>
          <w:szCs w:val="28"/>
          <w:lang w:val="en-US" w:eastAsia="zh-CN"/>
        </w:rPr>
        <w:t>关键页</w:t>
      </w:r>
      <w:r>
        <w:rPr>
          <w:rFonts w:hint="eastAsia" w:ascii="宋体" w:hAnsi="宋体"/>
          <w:szCs w:val="28"/>
        </w:rPr>
        <w:t>复印件（敏感</w:t>
      </w:r>
      <w:bookmarkStart w:id="15" w:name="_GoBack"/>
      <w:bookmarkEnd w:id="15"/>
      <w:r>
        <w:rPr>
          <w:rFonts w:hint="eastAsia" w:ascii="宋体" w:hAnsi="宋体"/>
          <w:szCs w:val="28"/>
        </w:rPr>
        <w:t>信息可自行遮盖），若项目已完成请附加提供</w:t>
      </w:r>
      <w:r>
        <w:rPr>
          <w:rFonts w:hint="eastAsia" w:ascii="宋体" w:hAnsi="宋体"/>
          <w:szCs w:val="28"/>
          <w:lang w:val="en-US" w:eastAsia="zh-CN"/>
        </w:rPr>
        <w:t>验收合格资料。</w:t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hY2Y5NjJhYzFiMmY1OWJjNzgxZGZlZDhhZDU0ZGQ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1D1680C"/>
    <w:rsid w:val="078F59E9"/>
    <w:rsid w:val="08FA50E4"/>
    <w:rsid w:val="090146C5"/>
    <w:rsid w:val="0A4B01C2"/>
    <w:rsid w:val="0B1F25ED"/>
    <w:rsid w:val="0C2F2627"/>
    <w:rsid w:val="0DC9777B"/>
    <w:rsid w:val="1022286B"/>
    <w:rsid w:val="10E32902"/>
    <w:rsid w:val="11AC7198"/>
    <w:rsid w:val="11F7576D"/>
    <w:rsid w:val="14092680"/>
    <w:rsid w:val="14A26437"/>
    <w:rsid w:val="176A1687"/>
    <w:rsid w:val="19031D93"/>
    <w:rsid w:val="1DD26DCC"/>
    <w:rsid w:val="1EB63404"/>
    <w:rsid w:val="21145B4D"/>
    <w:rsid w:val="232E7D9F"/>
    <w:rsid w:val="249E5066"/>
    <w:rsid w:val="24D131D2"/>
    <w:rsid w:val="24D82326"/>
    <w:rsid w:val="277420AE"/>
    <w:rsid w:val="27C564D2"/>
    <w:rsid w:val="293D4E4D"/>
    <w:rsid w:val="295D729E"/>
    <w:rsid w:val="2AEA2DB3"/>
    <w:rsid w:val="2C33078A"/>
    <w:rsid w:val="2C5A1872"/>
    <w:rsid w:val="2C69776A"/>
    <w:rsid w:val="2F8446A2"/>
    <w:rsid w:val="2FD22068"/>
    <w:rsid w:val="32A93554"/>
    <w:rsid w:val="334E397C"/>
    <w:rsid w:val="33CA19D4"/>
    <w:rsid w:val="33DB598F"/>
    <w:rsid w:val="33EF5CE2"/>
    <w:rsid w:val="34497A91"/>
    <w:rsid w:val="35216318"/>
    <w:rsid w:val="35A46254"/>
    <w:rsid w:val="36EE3C2B"/>
    <w:rsid w:val="387939C8"/>
    <w:rsid w:val="38E804E7"/>
    <w:rsid w:val="3A25040D"/>
    <w:rsid w:val="3BEE0229"/>
    <w:rsid w:val="3C3E2F5F"/>
    <w:rsid w:val="3D151117"/>
    <w:rsid w:val="404B5C4A"/>
    <w:rsid w:val="4ACA3C0F"/>
    <w:rsid w:val="4DBA440F"/>
    <w:rsid w:val="4F4C50D5"/>
    <w:rsid w:val="55831736"/>
    <w:rsid w:val="55B654BC"/>
    <w:rsid w:val="58FF53CC"/>
    <w:rsid w:val="59C7413C"/>
    <w:rsid w:val="5BD25782"/>
    <w:rsid w:val="5BF925A6"/>
    <w:rsid w:val="5D6B29D0"/>
    <w:rsid w:val="5DA238B4"/>
    <w:rsid w:val="5EB420C5"/>
    <w:rsid w:val="5F180EE5"/>
    <w:rsid w:val="632B5D35"/>
    <w:rsid w:val="641C76D4"/>
    <w:rsid w:val="65B55790"/>
    <w:rsid w:val="665B5EF5"/>
    <w:rsid w:val="66B9305E"/>
    <w:rsid w:val="692A3D9F"/>
    <w:rsid w:val="69E06B54"/>
    <w:rsid w:val="6CCE7137"/>
    <w:rsid w:val="6CD01102"/>
    <w:rsid w:val="6EB41E64"/>
    <w:rsid w:val="6F9035B4"/>
    <w:rsid w:val="715440AF"/>
    <w:rsid w:val="75D82E83"/>
    <w:rsid w:val="77272285"/>
    <w:rsid w:val="77674410"/>
    <w:rsid w:val="7A9B2D4F"/>
    <w:rsid w:val="7B3D5BB4"/>
    <w:rsid w:val="7B827CE5"/>
    <w:rsid w:val="7BC142DA"/>
    <w:rsid w:val="7C8E5739"/>
    <w:rsid w:val="7D847ACA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autoRedefine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autoRedefine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autoRedefine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autoRedefine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autoRedefine/>
    <w:qFormat/>
    <w:uiPriority w:val="0"/>
  </w:style>
  <w:style w:type="character" w:styleId="15">
    <w:name w:val="Hyperlink"/>
    <w:basedOn w:val="13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autoRedefine/>
    <w:qFormat/>
    <w:uiPriority w:val="99"/>
    <w:rPr>
      <w:sz w:val="18"/>
    </w:rPr>
  </w:style>
  <w:style w:type="character" w:customStyle="1" w:styleId="17">
    <w:name w:val="页眉 字符"/>
    <w:link w:val="9"/>
    <w:autoRedefine/>
    <w:qFormat/>
    <w:uiPriority w:val="99"/>
    <w:rPr>
      <w:sz w:val="18"/>
    </w:rPr>
  </w:style>
  <w:style w:type="character" w:customStyle="1" w:styleId="18">
    <w:name w:val="页脚 字符1"/>
    <w:basedOn w:val="1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autoRedefine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autoRedefine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autoRedefine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autoRedefine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autoRedefine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1000</Words>
  <Characters>1022</Characters>
  <Lines>11</Lines>
  <Paragraphs>3</Paragraphs>
  <TotalTime>4</TotalTime>
  <ScaleCrop>false</ScaleCrop>
  <LinksUpToDate>false</LinksUpToDate>
  <CharactersWithSpaces>1475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刘萍</cp:lastModifiedBy>
  <dcterms:modified xsi:type="dcterms:W3CDTF">2024-03-13T06:49:43Z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D7D8262F0E4140468ED47788DBB77BB1</vt:lpwstr>
  </property>
</Properties>
</file>