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rPr>
          <w:rFonts w:hint="default" w:ascii="黑体" w:hAnsi="黑体" w:eastAsia="黑体" w:cs="黑体"/>
          <w:spacing w:val="9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pacing w:val="9"/>
          <w:sz w:val="36"/>
          <w:szCs w:val="36"/>
          <w:lang w:val="en-US" w:eastAsia="zh-CN"/>
        </w:rPr>
        <w:t>附件1：</w:t>
      </w:r>
    </w:p>
    <w:p>
      <w:pPr>
        <w:keepNext w:val="0"/>
        <w:keepLines w:val="0"/>
        <w:widowControl/>
        <w:suppressLineNumbers w:val="0"/>
        <w:jc w:val="center"/>
        <w:rPr>
          <w:rFonts w:ascii="黑体" w:hAnsi="黑体" w:eastAsia="黑体" w:cs="黑体"/>
          <w:spacing w:val="9"/>
          <w:sz w:val="36"/>
          <w:szCs w:val="36"/>
        </w:rPr>
      </w:pPr>
      <w:r>
        <w:rPr>
          <w:rFonts w:ascii="黑体" w:hAnsi="黑体" w:eastAsia="黑体" w:cs="黑体"/>
          <w:spacing w:val="9"/>
          <w:sz w:val="36"/>
          <w:szCs w:val="36"/>
        </w:rPr>
        <w:t>重庆城市科技学院“返家乡”社会实践活动详情表</w:t>
      </w:r>
    </w:p>
    <w:bookmarkEnd w:id="0"/>
    <w:tbl>
      <w:tblPr>
        <w:tblStyle w:val="6"/>
        <w:tblW w:w="975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2"/>
        <w:gridCol w:w="836"/>
        <w:gridCol w:w="602"/>
        <w:gridCol w:w="1094"/>
        <w:gridCol w:w="1233"/>
        <w:gridCol w:w="1083"/>
        <w:gridCol w:w="1083"/>
        <w:gridCol w:w="1083"/>
        <w:gridCol w:w="10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6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</w:t>
            </w:r>
          </w:p>
        </w:tc>
        <w:tc>
          <w:tcPr>
            <w:tcW w:w="8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6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电话</w:t>
            </w:r>
          </w:p>
        </w:tc>
        <w:tc>
          <w:tcPr>
            <w:tcW w:w="1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学院</w:t>
            </w: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3" w:leftChars="0" w:hanging="203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6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206" w:leftChars="0" w:hanging="206" w:hangingChars="8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践活动名称</w:t>
            </w:r>
          </w:p>
        </w:tc>
        <w:tc>
          <w:tcPr>
            <w:tcW w:w="14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108" w:leftChars="0" w:hanging="108" w:hangingChars="4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践时长</w:t>
            </w:r>
          </w:p>
        </w:tc>
        <w:tc>
          <w:tcPr>
            <w:tcW w:w="12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128" w:leftChars="0" w:hanging="128" w:hangingChars="51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践地点</w:t>
            </w: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2" w:line="200" w:lineRule="exact"/>
              <w:ind w:left="128" w:leftChars="0" w:hanging="128" w:hangingChars="51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践类型</w:t>
            </w:r>
          </w:p>
        </w:tc>
        <w:tc>
          <w:tcPr>
            <w:tcW w:w="10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6" w:hRule="atLeast"/>
          <w:jc w:val="center"/>
        </w:trPr>
        <w:tc>
          <w:tcPr>
            <w:tcW w:w="1652" w:type="dxa"/>
            <w:vAlign w:val="center"/>
          </w:tcPr>
          <w:p>
            <w:pPr>
              <w:spacing w:before="65" w:line="261" w:lineRule="auto"/>
              <w:ind w:left="0" w:leftChars="0" w:right="271" w:firstLine="0" w:firstLineChars="0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hint="eastAsia" w:ascii="仿宋" w:hAnsi="仿宋" w:eastAsia="仿宋" w:cs="仿宋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践活动简讯</w:t>
            </w:r>
            <w:r>
              <w:rPr>
                <w:rFonts w:hint="eastAsia" w:ascii="仿宋" w:hAnsi="仿宋" w:eastAsia="仿宋" w:cs="仿宋"/>
                <w:spacing w:val="30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</w:t>
            </w:r>
            <w:r>
              <w:rPr>
                <w:rFonts w:hint="eastAsia" w:ascii="仿宋" w:hAnsi="仿宋" w:eastAsia="仿宋" w:cs="仿宋"/>
                <w:spacing w:val="2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文字+</w:t>
            </w:r>
            <w:r>
              <w:rPr>
                <w:rFonts w:hint="eastAsia" w:ascii="仿宋" w:hAnsi="仿宋" w:eastAsia="仿宋" w:cs="仿宋"/>
                <w:spacing w:val="1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图片)</w:t>
            </w:r>
          </w:p>
        </w:tc>
        <w:tc>
          <w:tcPr>
            <w:tcW w:w="8103" w:type="dxa"/>
            <w:gridSpan w:val="8"/>
            <w:vAlign w:val="top"/>
          </w:tcPr>
          <w:p>
            <w:pPr>
              <w:spacing w:before="31" w:line="231" w:lineRule="auto"/>
              <w:ind w:left="11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</w:rPr>
              <w:t>文字要求：写明实践的时间、地点、人物以及实践活动目的、活动效果，字数300-50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>0</w:t>
            </w:r>
          </w:p>
          <w:p>
            <w:pPr>
              <w:spacing w:before="20" w:line="231" w:lineRule="auto"/>
              <w:ind w:left="13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图片要求：高清图片3-4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张</w:t>
            </w:r>
          </w:p>
          <w:p>
            <w:pPr>
              <w:spacing w:before="20" w:line="232" w:lineRule="auto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9"/>
                <w:sz w:val="20"/>
                <w:szCs w:val="20"/>
              </w:rPr>
              <w:t>另：若在各种平台发布活动的，附加平台截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图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实践类型包括：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1、政务实践。参与地方党政机关、事业单位一线岗位，承担具体工作，尤其在党的二十大精神宣讲、党史学习教育、政策宣传解读等方面积极发挥作用；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2、企业实践。参与家乡企业实际工作，到合作社、农村企业等参加实践；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3、乡村振兴。参与乡村振兴战略实施，在乡镇团委和村、社区团组织的统筹下，参与开展乡村社会治理、公共服务、文化建设、生态文明建设等实践活动；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eastAsia="宋体"/>
          <w:lang w:val="en-US" w:eastAsia="zh-CN"/>
        </w:rPr>
        <w:t>4、公益服务。参与在农村、社区以及青(少)年之家开展的扶贫济困、扶弱助残、敬老爱老、生态环保、课业辅导、服务群众等志愿服务工作；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5、社区服务。参与乡镇团委和村、社区团组织的统筹下，就近就便编入青年突击队等，通过多渠道力所能及地参与基层治理日常工作；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6、兼职锻炼。参与担任乡镇团委及村、社区团组织等基层团组织的兼职干部，协助开展相关工作，服务基层团组织建设；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jc w:val="both"/>
        <w:textAlignment w:val="auto"/>
      </w:pPr>
      <w:r>
        <w:rPr>
          <w:rFonts w:hint="eastAsia" w:eastAsia="宋体"/>
          <w:lang w:val="en-US" w:eastAsia="zh-CN"/>
        </w:rPr>
        <w:t>7、文化宣传。参与探究家乡特色文化，用好家乡丰富资源，开展多种形式特别是生动活泼的理论宣讲、文化宣传和网络直播等活动</w:t>
      </w: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jZjN2M1Y2U1NDMxNTQxODJlYTNiM2VlZjA1NjEifQ=="/>
  </w:docVars>
  <w:rsids>
    <w:rsidRoot w:val="2042632A"/>
    <w:rsid w:val="2042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2023-07-25T01:57:00Z</dcterms:created>
  <dc:creator>La couleur de ces jeunes</dc:creator>
  <cp:lastModifiedBy>La couleur de ces jeunes</cp:lastModifiedBy>
  <dcterms:modified xsi:type="dcterms:W3CDTF">2023-07-25T01:59:00Z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B77628D82B4043B99BDD5BDEBCA76686_11</vt:lpwstr>
  </property>
</Properties>
</file>