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楷体" w:hAnsi="楷体" w:eastAsia="楷体" w:cs="楷体"/>
          <w:b/>
          <w:bCs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6"/>
          <w:szCs w:val="36"/>
        </w:rPr>
        <w:t>关于20</w:t>
      </w: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20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年</w:t>
      </w:r>
      <w:r>
        <w:rPr>
          <w:rFonts w:hint="eastAsia" w:ascii="楷体" w:hAnsi="楷体" w:eastAsia="楷体" w:cs="楷体"/>
          <w:b/>
          <w:bCs/>
          <w:sz w:val="36"/>
          <w:szCs w:val="36"/>
          <w:lang w:eastAsia="zh-CN"/>
        </w:rPr>
        <w:t>上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全国大学英语四、六级考试报名工作的通知</w:t>
      </w:r>
    </w:p>
    <w:p>
      <w:pPr>
        <w:spacing w:line="560" w:lineRule="exact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各学院：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kern w:val="0"/>
          <w:sz w:val="24"/>
          <w:szCs w:val="24"/>
        </w:rPr>
        <w:t>经教育部批准，原定于2020年6月13日举行的全国大学英语四、六级考试（CET）分两次延期举行，考试日期分别为7月11日和9月19日。</w:t>
      </w:r>
      <w:r>
        <w:rPr>
          <w:rFonts w:hint="eastAsia" w:ascii="楷体" w:hAnsi="楷体" w:eastAsia="楷体" w:cs="楷体"/>
          <w:sz w:val="24"/>
        </w:rPr>
        <w:t>现将报名工作的有关事项通知如下：</w:t>
      </w:r>
    </w:p>
    <w:p>
      <w:pPr>
        <w:numPr>
          <w:ilvl w:val="0"/>
          <w:numId w:val="1"/>
        </w:num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报名时间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1.7月11日考试：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20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20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年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月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10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日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10:30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—20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20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年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月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16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日</w:t>
      </w:r>
      <w:r>
        <w:rPr>
          <w:rFonts w:hint="eastAsia" w:ascii="楷体" w:hAnsi="楷体" w:eastAsia="楷体" w:cs="楷体"/>
          <w:b w:val="0"/>
          <w:bCs w:val="0"/>
          <w:sz w:val="24"/>
          <w:u w:val="none"/>
          <w:lang w:val="en-US" w:eastAsia="zh-CN"/>
        </w:rPr>
        <w:t>17:00</w:t>
      </w:r>
      <w:r>
        <w:rPr>
          <w:rFonts w:hint="eastAsia" w:ascii="楷体" w:hAnsi="楷体" w:eastAsia="楷体" w:cs="楷体"/>
          <w:b w:val="0"/>
          <w:bCs w:val="0"/>
          <w:sz w:val="24"/>
          <w:u w:val="none"/>
        </w:rPr>
        <w:t>，</w:t>
      </w:r>
      <w:r>
        <w:rPr>
          <w:rFonts w:hint="eastAsia" w:ascii="楷体" w:hAnsi="楷体" w:eastAsia="楷体" w:cs="楷体"/>
          <w:sz w:val="24"/>
        </w:rPr>
        <w:t>逾期不再补报。</w:t>
      </w:r>
    </w:p>
    <w:p>
      <w:pPr>
        <w:spacing w:line="560" w:lineRule="exact"/>
        <w:ind w:firstLine="480" w:firstLineChars="200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2.9月19日考试：2020年7月02日09:00—2020年7月09日17:00，</w:t>
      </w:r>
      <w:r>
        <w:rPr>
          <w:rFonts w:hint="eastAsia" w:ascii="楷体" w:hAnsi="楷体" w:eastAsia="楷体" w:cs="楷体"/>
          <w:sz w:val="24"/>
        </w:rPr>
        <w:t>逾期不再补报。</w:t>
      </w:r>
    </w:p>
    <w:p>
      <w:pPr>
        <w:spacing w:line="560" w:lineRule="exact"/>
        <w:rPr>
          <w:rFonts w:hint="eastAsia"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 xml:space="preserve">    二、报名资格</w:t>
      </w:r>
    </w:p>
    <w:p>
      <w:pPr>
        <w:keepNext w:val="0"/>
        <w:keepLines w:val="0"/>
        <w:widowControl/>
        <w:suppressLineNumbers w:val="0"/>
        <w:spacing w:before="0" w:beforeAutospacing="1" w:after="0" w:afterAutospacing="1" w:line="560" w:lineRule="atLeast"/>
        <w:ind w:left="0" w:right="0" w:firstLine="480"/>
        <w:jc w:val="left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</w:rPr>
        <w:t>1、考生必须为我</w:t>
      </w:r>
      <w:r>
        <w:rPr>
          <w:rFonts w:hint="eastAsia" w:ascii="楷体" w:hAnsi="楷体" w:eastAsia="楷体" w:cs="楷体"/>
          <w:sz w:val="24"/>
          <w:lang w:eastAsia="zh-CN"/>
        </w:rPr>
        <w:t>校</w:t>
      </w:r>
      <w:r>
        <w:rPr>
          <w:rFonts w:hint="eastAsia" w:ascii="楷体" w:hAnsi="楷体" w:eastAsia="楷体" w:cs="楷体"/>
          <w:sz w:val="24"/>
        </w:rPr>
        <w:t>在校本专科学生</w:t>
      </w:r>
      <w:r>
        <w:rPr>
          <w:rFonts w:hint="eastAsia" w:ascii="楷体" w:hAnsi="楷体" w:eastAsia="楷体" w:cs="楷体"/>
          <w:sz w:val="24"/>
          <w:lang w:eastAsia="zh-CN"/>
        </w:rPr>
        <w:t>，且修完大学英语四级课程。（</w:t>
      </w:r>
      <w:r>
        <w:rPr>
          <w:rFonts w:hint="eastAsia" w:ascii="楷体" w:hAnsi="楷体" w:eastAsia="楷体" w:cs="楷体"/>
          <w:sz w:val="24"/>
          <w:lang w:val="en-US" w:eastAsia="zh-CN"/>
        </w:rPr>
        <w:t>18、19级艺体类本、专科、普通类专科学生校英语水平考试成绩为45（含45）以上者、</w:t>
      </w:r>
      <w:r>
        <w:rPr>
          <w:rFonts w:ascii="楷体" w:hAnsi="楷体" w:eastAsia="楷体" w:cs="楷体"/>
          <w:kern w:val="0"/>
          <w:sz w:val="24"/>
          <w:szCs w:val="24"/>
          <w:lang w:val="en-US" w:eastAsia="zh-CN" w:bidi="ar"/>
        </w:rPr>
        <w:t>新三级合格（含合格）以上者</w:t>
      </w:r>
      <w:bookmarkStart w:id="0" w:name="_GoBack"/>
      <w:bookmarkEnd w:id="0"/>
      <w:r>
        <w:rPr>
          <w:rFonts w:hint="eastAsia" w:ascii="楷体" w:hAnsi="楷体" w:eastAsia="楷体" w:cs="楷体"/>
          <w:sz w:val="24"/>
          <w:lang w:val="en-US" w:eastAsia="zh-CN"/>
        </w:rPr>
        <w:t>可报名全国大学英语四级。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  <w:szCs w:val="24"/>
        </w:rPr>
        <w:t>修完大学英语六级课程且英语四级成绩达到425分及以上的学生可报考英语六级。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 xml:space="preserve">2、根据省考试院规定，不允许在校生跨校报名，本校考生在非本校考点报名考试的成绩无效。 </w:t>
      </w:r>
    </w:p>
    <w:p>
      <w:pPr>
        <w:spacing w:line="560" w:lineRule="exact"/>
        <w:ind w:firstLine="480" w:firstLineChars="200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3.</w:t>
      </w:r>
      <w:r>
        <w:rPr>
          <w:rFonts w:hint="eastAsia" w:ascii="楷体" w:hAnsi="楷体" w:eastAsia="楷体" w:cs="楷体"/>
          <w:sz w:val="24"/>
          <w:szCs w:val="24"/>
        </w:rPr>
        <w:t>两次延考</w:t>
      </w:r>
      <w:r>
        <w:rPr>
          <w:rFonts w:hint="eastAsia" w:ascii="楷体" w:hAnsi="楷体" w:eastAsia="楷体" w:cs="楷体"/>
          <w:sz w:val="24"/>
          <w:szCs w:val="24"/>
          <w:lang w:bidi="ar"/>
        </w:rPr>
        <w:t>同一考生同一级别只能选择参加一次考试。</w:t>
      </w:r>
    </w:p>
    <w:p>
      <w:pPr>
        <w:spacing w:line="620" w:lineRule="exact"/>
        <w:ind w:firstLine="480" w:firstLineChars="2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4.</w:t>
      </w:r>
      <w:r>
        <w:rPr>
          <w:rFonts w:hint="eastAsia" w:ascii="楷体" w:hAnsi="楷体" w:eastAsia="楷体" w:cs="楷体"/>
          <w:sz w:val="24"/>
          <w:szCs w:val="24"/>
        </w:rPr>
        <w:t>考生自行登录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u w:val="single"/>
        </w:rPr>
        <w:t>http://cet-bm.neea.edu.cn</w:t>
      </w:r>
      <w:r>
        <w:rPr>
          <w:rFonts w:hint="eastAsia" w:ascii="楷体" w:hAnsi="楷体" w:eastAsia="楷体" w:cs="楷体"/>
          <w:sz w:val="24"/>
          <w:szCs w:val="24"/>
        </w:rPr>
        <w:t>网站（全国大学英语四、六级考试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报名网</w:t>
      </w:r>
      <w:r>
        <w:rPr>
          <w:rFonts w:hint="eastAsia" w:ascii="楷体" w:hAnsi="楷体" w:eastAsia="楷体" w:cs="楷体"/>
          <w:sz w:val="24"/>
          <w:szCs w:val="24"/>
        </w:rPr>
        <w:t>），点击相应栏目进行报名，完成信息填报、选择考点、网上缴费等报名手续。</w:t>
      </w:r>
    </w:p>
    <w:p>
      <w:pPr>
        <w:spacing w:line="620" w:lineRule="exact"/>
        <w:ind w:firstLine="480" w:firstLineChars="200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5.受疫情影响，我校考点考位有限。</w:t>
      </w:r>
      <w:r>
        <w:rPr>
          <w:rFonts w:hint="eastAsia" w:ascii="楷体" w:hAnsi="楷体" w:eastAsia="楷体" w:cs="楷体"/>
          <w:b/>
          <w:bCs/>
          <w:sz w:val="24"/>
          <w:szCs w:val="24"/>
          <w:u w:val="single"/>
          <w:lang w:val="en-US" w:eastAsia="zh-CN"/>
        </w:rPr>
        <w:t>若考室容量饱和后，无法再进行报名。请各位考生提前安排好报名时间。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三、报名方式：</w:t>
      </w:r>
    </w:p>
    <w:p>
      <w:pPr>
        <w:spacing w:before="312" w:beforeLines="100" w:after="312" w:afterLines="100"/>
        <w:ind w:firstLine="480" w:firstLineChars="200"/>
        <w:jc w:val="center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通过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u w:val="single"/>
        </w:rPr>
        <w:t>http://cet-bm.neea.edu.cn</w:t>
      </w:r>
      <w:r>
        <w:rPr>
          <w:rFonts w:hint="eastAsia" w:ascii="楷体" w:hAnsi="楷体" w:eastAsia="楷体" w:cs="楷体"/>
          <w:sz w:val="24"/>
        </w:rPr>
        <w:t>注册通行证，在该页面输入电子邮箱、密码和验证码即可完成注</w:t>
      </w:r>
    </w:p>
    <w:p>
      <w:pPr>
        <w:spacing w:before="312" w:beforeLines="100" w:after="312" w:afterLines="100"/>
        <w:ind w:firstLine="480" w:firstLineChars="200"/>
        <w:jc w:val="both"/>
        <w:rPr>
          <w:rFonts w:ascii="宋体" w:hAnsi="宋体"/>
          <w:sz w:val="24"/>
        </w:rPr>
      </w:pPr>
      <w:r>
        <w:rPr>
          <w:rFonts w:hint="eastAsia" w:ascii="楷体" w:hAnsi="楷体" w:eastAsia="楷体" w:cs="楷体"/>
          <w:sz w:val="24"/>
        </w:rPr>
        <w:t>册。</w:t>
      </w:r>
      <w:r>
        <w:rPr>
          <w:rFonts w:ascii="宋体" w:hAnsi="宋体"/>
          <w:sz w:val="24"/>
        </w:rPr>
        <w:drawing>
          <wp:inline distT="0" distB="0" distL="114300" distR="114300">
            <wp:extent cx="3612515" cy="1645920"/>
            <wp:effectExtent l="0" t="0" r="698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251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620" w:lineRule="exact"/>
        <w:ind w:firstLine="480" w:firstLineChars="200"/>
        <w:jc w:val="both"/>
        <w:textAlignment w:val="auto"/>
        <w:rPr>
          <w:rFonts w:hint="eastAsia" w:ascii="宋体" w:hAnsi="宋体"/>
          <w:b/>
          <w:bCs/>
          <w:sz w:val="24"/>
          <w:lang w:eastAsia="zh-CN"/>
        </w:rPr>
      </w:pPr>
      <w:r>
        <w:rPr>
          <w:rFonts w:hint="eastAsia" w:ascii="楷体" w:hAnsi="楷体" w:eastAsia="楷体" w:cs="楷体"/>
          <w:sz w:val="24"/>
          <w:lang w:eastAsia="zh-CN"/>
        </w:rPr>
        <w:t>注册完成后，请再次进入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u w:val="single"/>
        </w:rPr>
        <w:t>http://cet-bm.neea.edu.cn</w:t>
      </w:r>
      <w:r>
        <w:rPr>
          <w:rFonts w:hint="eastAsia" w:ascii="楷体" w:hAnsi="楷体" w:eastAsia="楷体" w:cs="楷体"/>
          <w:sz w:val="24"/>
          <w:szCs w:val="24"/>
        </w:rPr>
        <w:t>（全国大学英语四、六级考试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报名网</w:t>
      </w:r>
      <w:r>
        <w:rPr>
          <w:rFonts w:hint="eastAsia" w:ascii="楷体" w:hAnsi="楷体" w:eastAsia="楷体" w:cs="楷体"/>
          <w:sz w:val="24"/>
          <w:szCs w:val="24"/>
        </w:rPr>
        <w:t>），</w:t>
      </w:r>
      <w:r>
        <w:rPr>
          <w:rFonts w:hint="eastAsia" w:ascii="楷体" w:hAnsi="楷体" w:eastAsia="楷体" w:cs="楷体"/>
          <w:b/>
          <w:bCs/>
          <w:sz w:val="24"/>
          <w:lang w:eastAsia="zh-CN"/>
        </w:rPr>
        <w:t>点击【进入报名】。</w:t>
      </w:r>
    </w:p>
    <w:p>
      <w:pPr>
        <w:spacing w:before="312" w:beforeLines="100" w:after="312" w:afterLines="100"/>
        <w:ind w:firstLine="482" w:firstLineChars="200"/>
        <w:jc w:val="center"/>
        <w:rPr>
          <w:rFonts w:hint="eastAsia" w:ascii="宋体" w:hAnsi="宋体"/>
          <w:sz w:val="24"/>
        </w:rPr>
      </w:pPr>
      <w:r>
        <w:rPr>
          <w:rFonts w:hint="eastAsia" w:ascii="楷体" w:hAnsi="楷体" w:eastAsia="楷体" w:cs="楷体"/>
          <w:b/>
          <w:bCs/>
          <w:sz w:val="24"/>
          <w:lang w:eastAsia="zh-CN"/>
        </w:rPr>
        <w:t>已注册的考生直接点击【进入报名】</w:t>
      </w:r>
      <w:r>
        <w:drawing>
          <wp:inline distT="0" distB="0" distL="114300" distR="114300">
            <wp:extent cx="5652135" cy="1983105"/>
            <wp:effectExtent l="0" t="0" r="5715" b="171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213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四、资格确认：</w:t>
      </w:r>
    </w:p>
    <w:p>
      <w:pPr>
        <w:jc w:val="center"/>
        <w:rPr>
          <w:rFonts w:ascii="宋体" w:hAnsi="宋体"/>
          <w:sz w:val="24"/>
        </w:rPr>
      </w:pPr>
      <w:r>
        <w:rPr>
          <w:rFonts w:hint="eastAsia" w:ascii="宋体" w:hAnsi="宋体" w:cs="仿宋_GB2312"/>
          <w:sz w:val="24"/>
          <w:lang w:bidi="ar"/>
        </w:rPr>
        <w:t xml:space="preserve">    </w:t>
      </w:r>
      <w:r>
        <w:rPr>
          <w:rFonts w:ascii="宋体" w:hAnsi="宋体"/>
          <w:sz w:val="24"/>
        </w:rPr>
        <w:drawing>
          <wp:inline distT="0" distB="0" distL="114300" distR="114300">
            <wp:extent cx="3950970" cy="1572260"/>
            <wp:effectExtent l="0" t="0" r="11430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考生输入账号、密码、验证码，点击</w:t>
      </w:r>
      <w:r>
        <w:rPr>
          <w:rFonts w:hint="eastAsia" w:ascii="楷体" w:hAnsi="楷体" w:eastAsia="楷体" w:cs="楷体"/>
          <w:sz w:val="24"/>
          <w:lang w:eastAsia="zh-CN" w:bidi="ar"/>
        </w:rPr>
        <w:t>【</w:t>
      </w:r>
      <w:r>
        <w:rPr>
          <w:rFonts w:hint="eastAsia" w:ascii="楷体" w:hAnsi="楷体" w:eastAsia="楷体" w:cs="楷体"/>
          <w:sz w:val="24"/>
          <w:lang w:bidi="ar"/>
        </w:rPr>
        <w:t>登录</w:t>
      </w:r>
      <w:r>
        <w:rPr>
          <w:rFonts w:hint="eastAsia" w:ascii="楷体" w:hAnsi="楷体" w:eastAsia="楷体" w:cs="楷体"/>
          <w:sz w:val="24"/>
          <w:lang w:eastAsia="zh-CN" w:bidi="ar"/>
        </w:rPr>
        <w:t>】</w:t>
      </w:r>
      <w:r>
        <w:rPr>
          <w:rFonts w:hint="eastAsia" w:ascii="楷体" w:hAnsi="楷体" w:eastAsia="楷体" w:cs="楷体"/>
          <w:sz w:val="24"/>
          <w:lang w:bidi="ar"/>
        </w:rPr>
        <w:t>按钮</w:t>
      </w:r>
    </w:p>
    <w:p>
      <w:pPr>
        <w:spacing w:line="460" w:lineRule="exact"/>
        <w:ind w:firstLine="480" w:firstLineChars="200"/>
        <w:rPr>
          <w:rFonts w:hint="eastAsia" w:ascii="宋体" w:hAnsi="宋体" w:cs="仿宋_GB2312"/>
          <w:sz w:val="24"/>
          <w:lang w:bidi="ar"/>
        </w:rPr>
      </w:pP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4427855" cy="1766570"/>
            <wp:effectExtent l="0" t="0" r="10795" b="508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2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点击</w:t>
      </w:r>
      <w:r>
        <w:rPr>
          <w:rFonts w:hint="eastAsia" w:ascii="楷体" w:hAnsi="楷体" w:eastAsia="楷体" w:cs="楷体"/>
          <w:sz w:val="24"/>
          <w:lang w:eastAsia="zh-CN" w:bidi="ar"/>
        </w:rPr>
        <w:t>【</w:t>
      </w:r>
      <w:r>
        <w:rPr>
          <w:rFonts w:hint="eastAsia" w:ascii="楷体" w:hAnsi="楷体" w:eastAsia="楷体" w:cs="楷体"/>
          <w:sz w:val="24"/>
          <w:lang w:bidi="ar"/>
        </w:rPr>
        <w:t>开始报名</w:t>
      </w:r>
      <w:r>
        <w:rPr>
          <w:rFonts w:hint="eastAsia" w:ascii="楷体" w:hAnsi="楷体" w:eastAsia="楷体" w:cs="楷体"/>
          <w:sz w:val="24"/>
          <w:lang w:eastAsia="zh-CN" w:bidi="ar"/>
        </w:rPr>
        <w:t>】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4518025" cy="2550795"/>
            <wp:effectExtent l="0" t="0" r="15875" b="19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4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报名协议页面，勾选“同意”</w:t>
      </w:r>
    </w:p>
    <w:p>
      <w:pPr>
        <w:spacing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进入资格查询页面，输入考生的姓名、证件号、选择证件类型点击“查询”按钮</w:t>
      </w:r>
    </w:p>
    <w:p>
      <w:pPr>
        <w:jc w:val="center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4484370" cy="3422015"/>
            <wp:effectExtent l="0" t="0" r="11430" b="698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进入资格信息确认页面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5269230" cy="4107180"/>
            <wp:effectExtent l="0" t="0" r="7620" b="762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5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考生可以在这个页面，检查自己的照片和基本信息是否正确，查看自己的报考资格科目和进行CET6资格复核申请。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五、CET6级复核：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资格确认时，如已通过四级，却没有六级考试资格，请通过以下流程进行资格复核。</w:t>
      </w:r>
    </w:p>
    <w:p>
      <w:pPr>
        <w:rPr>
          <w:rFonts w:hint="eastAsia" w:ascii="宋体" w:hAnsi="宋体"/>
          <w:sz w:val="24"/>
        </w:rPr>
      </w:pPr>
    </w:p>
    <w:p>
      <w:pPr>
        <w:jc w:val="center"/>
      </w:pPr>
      <w:r>
        <w:drawing>
          <wp:inline distT="0" distB="0" distL="114300" distR="114300">
            <wp:extent cx="4458970" cy="2931160"/>
            <wp:effectExtent l="0" t="0" r="1778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3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考生登录系统，在考生报名信息页面，点击</w:t>
      </w:r>
      <w:r>
        <w:rPr>
          <w:rFonts w:hint="eastAsia" w:ascii="楷体" w:hAnsi="楷体" w:eastAsia="楷体" w:cs="楷体"/>
          <w:sz w:val="24"/>
          <w:lang w:eastAsia="zh-CN" w:bidi="ar"/>
        </w:rPr>
        <w:t>【</w:t>
      </w:r>
      <w:r>
        <w:rPr>
          <w:rFonts w:hint="eastAsia" w:ascii="楷体" w:hAnsi="楷体" w:eastAsia="楷体" w:cs="楷体"/>
          <w:sz w:val="24"/>
          <w:lang w:bidi="ar"/>
        </w:rPr>
        <w:t>CET6资格复核</w:t>
      </w:r>
      <w:r>
        <w:rPr>
          <w:rFonts w:hint="eastAsia" w:ascii="楷体" w:hAnsi="楷体" w:eastAsia="楷体" w:cs="楷体"/>
          <w:sz w:val="24"/>
          <w:lang w:eastAsia="zh-CN" w:bidi="ar"/>
        </w:rPr>
        <w:t>】</w:t>
      </w:r>
      <w:r>
        <w:rPr>
          <w:rFonts w:hint="eastAsia" w:ascii="楷体" w:hAnsi="楷体" w:eastAsia="楷体" w:cs="楷体"/>
          <w:sz w:val="24"/>
          <w:lang w:bidi="ar"/>
        </w:rPr>
        <w:t>按钮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3930650" cy="2500630"/>
            <wp:effectExtent l="0" t="0" r="12700" b="1397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="312" w:beforeLines="100" w:line="5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填写考生的四级准考证号，如果准考证号正确，那么姓名和证件号码任意一项正确就可以自动审核通过。</w:t>
      </w:r>
    </w:p>
    <w:p>
      <w:pPr>
        <w:jc w:val="center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3963670" cy="2301240"/>
            <wp:effectExtent l="0" t="0" r="17780" b="381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如遗忘四级准考证号，请携带四级已通过的成绩单，到</w:t>
      </w:r>
      <w:r>
        <w:rPr>
          <w:rFonts w:hint="eastAsia" w:ascii="楷体" w:hAnsi="楷体" w:eastAsia="楷体" w:cs="楷体"/>
          <w:sz w:val="24"/>
          <w:lang w:eastAsia="zh-CN"/>
        </w:rPr>
        <w:t>行政楼</w:t>
      </w:r>
      <w:r>
        <w:rPr>
          <w:rFonts w:hint="eastAsia" w:ascii="楷体" w:hAnsi="楷体" w:eastAsia="楷体" w:cs="楷体"/>
          <w:sz w:val="24"/>
          <w:lang w:val="en-US" w:eastAsia="zh-CN"/>
        </w:rPr>
        <w:t>437</w:t>
      </w:r>
      <w:r>
        <w:rPr>
          <w:rFonts w:hint="eastAsia" w:ascii="楷体" w:hAnsi="楷体" w:eastAsia="楷体" w:cs="楷体"/>
          <w:sz w:val="24"/>
          <w:lang w:eastAsia="zh-CN"/>
        </w:rPr>
        <w:t>办公室</w:t>
      </w:r>
      <w:r>
        <w:rPr>
          <w:rFonts w:hint="eastAsia" w:ascii="楷体" w:hAnsi="楷体" w:eastAsia="楷体" w:cs="楷体"/>
          <w:sz w:val="24"/>
        </w:rPr>
        <w:t>【等级考试管理】窗口谭老师处确认。</w:t>
      </w:r>
    </w:p>
    <w:p>
      <w:pPr>
        <w:spacing w:line="560" w:lineRule="exact"/>
        <w:ind w:firstLine="1080" w:firstLineChars="45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六、报名流程：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5273040" cy="3276600"/>
            <wp:effectExtent l="0" t="0" r="3810" b="0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after="156" w:afterLines="50"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在考生报名信息页面，点击“笔试报考”按钮，进入笔试报考页面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5268595" cy="2867025"/>
            <wp:effectExtent l="0" t="0" r="8255" b="9525"/>
            <wp:docPr id="1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b/>
          <w:bCs/>
          <w:sz w:val="24"/>
          <w:u w:val="single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选择要报考的科目，点击</w:t>
      </w:r>
      <w:r>
        <w:rPr>
          <w:rFonts w:hint="eastAsia" w:ascii="楷体" w:hAnsi="楷体" w:eastAsia="楷体" w:cs="楷体"/>
          <w:sz w:val="24"/>
          <w:lang w:eastAsia="zh-CN" w:bidi="ar"/>
        </w:rPr>
        <w:t>【</w:t>
      </w:r>
      <w:r>
        <w:rPr>
          <w:rFonts w:hint="eastAsia" w:ascii="楷体" w:hAnsi="楷体" w:eastAsia="楷体" w:cs="楷体"/>
          <w:sz w:val="24"/>
          <w:lang w:bidi="ar"/>
        </w:rPr>
        <w:t>提交</w:t>
      </w:r>
      <w:r>
        <w:rPr>
          <w:rFonts w:hint="eastAsia" w:ascii="楷体" w:hAnsi="楷体" w:eastAsia="楷体" w:cs="楷体"/>
          <w:sz w:val="24"/>
          <w:lang w:eastAsia="zh-CN" w:bidi="ar"/>
        </w:rPr>
        <w:t>】</w:t>
      </w:r>
      <w:r>
        <w:rPr>
          <w:rFonts w:hint="eastAsia" w:ascii="楷体" w:hAnsi="楷体" w:eastAsia="楷体" w:cs="楷体"/>
          <w:sz w:val="24"/>
          <w:lang w:bidi="ar"/>
        </w:rPr>
        <w:t>按钮。</w:t>
      </w:r>
      <w:r>
        <w:rPr>
          <w:rFonts w:hint="eastAsia" w:ascii="楷体" w:hAnsi="楷体" w:eastAsia="楷体" w:cs="楷体"/>
          <w:b/>
          <w:bCs/>
          <w:sz w:val="24"/>
          <w:u w:val="single"/>
          <w:lang w:bidi="ar"/>
        </w:rPr>
        <w:t>注：本校无口试报名点，请考生自行关注其他考点报名通知。</w:t>
      </w:r>
    </w:p>
    <w:p>
      <w:pPr>
        <w:spacing w:line="560" w:lineRule="exact"/>
        <w:ind w:firstLine="1080" w:firstLineChars="45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七、支付方式：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5270500" cy="2303145"/>
            <wp:effectExtent l="0" t="0" r="6350" b="1905"/>
            <wp:docPr id="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点击</w:t>
      </w:r>
      <w:r>
        <w:rPr>
          <w:rFonts w:hint="eastAsia" w:ascii="楷体" w:hAnsi="楷体" w:eastAsia="楷体" w:cs="楷体"/>
          <w:sz w:val="24"/>
          <w:lang w:eastAsia="zh-CN" w:bidi="ar"/>
        </w:rPr>
        <w:t>【</w:t>
      </w:r>
      <w:r>
        <w:rPr>
          <w:rFonts w:hint="eastAsia" w:ascii="楷体" w:hAnsi="楷体" w:eastAsia="楷体" w:cs="楷体"/>
          <w:sz w:val="24"/>
          <w:lang w:bidi="ar"/>
        </w:rPr>
        <w:t>支付</w:t>
      </w:r>
      <w:r>
        <w:rPr>
          <w:rFonts w:hint="eastAsia" w:ascii="楷体" w:hAnsi="楷体" w:eastAsia="楷体" w:cs="楷体"/>
          <w:sz w:val="24"/>
          <w:lang w:eastAsia="zh-CN" w:bidi="ar"/>
        </w:rPr>
        <w:t>】</w:t>
      </w:r>
      <w:r>
        <w:rPr>
          <w:rFonts w:hint="eastAsia" w:ascii="楷体" w:hAnsi="楷体" w:eastAsia="楷体" w:cs="楷体"/>
          <w:sz w:val="24"/>
          <w:lang w:bidi="ar"/>
        </w:rPr>
        <w:t>按钮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5273675" cy="2300605"/>
            <wp:effectExtent l="0" t="0" r="3175" b="4445"/>
            <wp:docPr id="1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弹出确认支付信息界面，点击</w:t>
      </w:r>
      <w:r>
        <w:rPr>
          <w:rFonts w:hint="eastAsia" w:ascii="楷体" w:hAnsi="楷体" w:eastAsia="楷体" w:cs="楷体"/>
          <w:sz w:val="24"/>
          <w:lang w:eastAsia="zh-CN" w:bidi="ar"/>
        </w:rPr>
        <w:t>【</w:t>
      </w:r>
      <w:r>
        <w:rPr>
          <w:rFonts w:hint="eastAsia" w:ascii="楷体" w:hAnsi="楷体" w:eastAsia="楷体" w:cs="楷体"/>
          <w:sz w:val="24"/>
          <w:lang w:bidi="ar"/>
        </w:rPr>
        <w:t>去支付</w:t>
      </w:r>
      <w:r>
        <w:rPr>
          <w:rFonts w:hint="eastAsia" w:ascii="楷体" w:hAnsi="楷体" w:eastAsia="楷体" w:cs="楷体"/>
          <w:sz w:val="24"/>
          <w:lang w:eastAsia="zh-CN" w:bidi="ar"/>
        </w:rPr>
        <w:t>】</w:t>
      </w:r>
      <w:r>
        <w:rPr>
          <w:rFonts w:hint="eastAsia" w:ascii="楷体" w:hAnsi="楷体" w:eastAsia="楷体" w:cs="楷体"/>
          <w:sz w:val="24"/>
          <w:lang w:bidi="ar"/>
        </w:rPr>
        <w:t>按钮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5266055" cy="3094990"/>
            <wp:effectExtent l="0" t="0" r="10795" b="10160"/>
            <wp:docPr id="1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进入支付信息页面，可以选择支付宝支付，也可以选择首信易支付两种支付方式</w:t>
      </w:r>
    </w:p>
    <w:p>
      <w:pPr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114300" distR="114300">
            <wp:extent cx="5266690" cy="1487170"/>
            <wp:effectExtent l="0" t="0" r="10160" b="17780"/>
            <wp:docPr id="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line="560" w:lineRule="exact"/>
        <w:ind w:firstLine="480" w:firstLineChars="200"/>
        <w:rPr>
          <w:rFonts w:hint="eastAsia" w:ascii="楷体" w:hAnsi="楷体" w:eastAsia="楷体" w:cs="楷体"/>
          <w:sz w:val="24"/>
          <w:lang w:bidi="ar"/>
        </w:rPr>
      </w:pPr>
      <w:r>
        <w:rPr>
          <w:rFonts w:hint="eastAsia" w:ascii="楷体" w:hAnsi="楷体" w:eastAsia="楷体" w:cs="楷体"/>
          <w:sz w:val="24"/>
          <w:lang w:bidi="ar"/>
        </w:rPr>
        <w:t>支付完成。</w:t>
      </w:r>
      <w:r>
        <w:rPr>
          <w:rFonts w:hint="eastAsia" w:ascii="楷体" w:hAnsi="楷体" w:eastAsia="楷体" w:cs="楷体"/>
          <w:b/>
          <w:sz w:val="24"/>
          <w:u w:val="single"/>
          <w:lang w:bidi="ar"/>
        </w:rPr>
        <w:t>注：支付完成后不要直接点击关闭，等待页面自动跳转。</w:t>
      </w:r>
    </w:p>
    <w:p>
      <w:pPr>
        <w:tabs>
          <w:tab w:val="left" w:pos="720"/>
        </w:tabs>
        <w:snapToGrid w:val="0"/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 xml:space="preserve">八、报名费：                           </w:t>
      </w:r>
    </w:p>
    <w:p>
      <w:pPr>
        <w:tabs>
          <w:tab w:val="left" w:pos="720"/>
        </w:tabs>
        <w:snapToGrid w:val="0"/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英语四级：35元/人，英语六级：37元/人</w:t>
      </w:r>
    </w:p>
    <w:p>
      <w:pPr>
        <w:tabs>
          <w:tab w:val="left" w:pos="720"/>
        </w:tabs>
        <w:snapToGrid w:val="0"/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九、准考证打印时间：</w:t>
      </w:r>
    </w:p>
    <w:p>
      <w:pPr>
        <w:tabs>
          <w:tab w:val="left" w:pos="720"/>
        </w:tabs>
        <w:snapToGrid w:val="0"/>
        <w:spacing w:line="560" w:lineRule="exact"/>
        <w:ind w:firstLine="480" w:firstLineChars="2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lang w:val="en-US" w:eastAsia="zh-CN"/>
        </w:rPr>
        <w:t>1.7月11日考试：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</w:rPr>
        <w:t>20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lang w:val="en-US" w:eastAsia="zh-CN"/>
        </w:rPr>
        <w:t>20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</w:rPr>
        <w:t>年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lang w:val="en-US" w:eastAsia="zh-CN"/>
        </w:rPr>
        <w:t>7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</w:rPr>
        <w:t>月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lang w:val="en-US" w:eastAsia="zh-CN"/>
        </w:rPr>
        <w:t>01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</w:rPr>
        <w:t>日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lang w:val="en-US" w:eastAsia="zh-CN"/>
        </w:rPr>
        <w:t>09:00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</w:rPr>
        <w:t>开始，请考生自行打印准考证。</w:t>
      </w:r>
    </w:p>
    <w:p>
      <w:pPr>
        <w:tabs>
          <w:tab w:val="left" w:pos="720"/>
        </w:tabs>
        <w:snapToGrid w:val="0"/>
        <w:spacing w:line="560" w:lineRule="exact"/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lang w:val="en-US" w:eastAsia="zh-CN"/>
        </w:rPr>
        <w:t>2.9月19日考试：2020年9月01日09:00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</w:rPr>
        <w:t>开始，请考生自行打印准考证。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十、联系方式</w:t>
      </w:r>
    </w:p>
    <w:p>
      <w:pPr>
        <w:spacing w:line="560" w:lineRule="exact"/>
        <w:ind w:firstLine="480" w:firstLineChars="20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报名事宜请联系：行政楼</w:t>
      </w:r>
      <w:r>
        <w:rPr>
          <w:rFonts w:hint="eastAsia" w:ascii="楷体" w:hAnsi="楷体" w:eastAsia="楷体" w:cs="楷体"/>
          <w:sz w:val="24"/>
          <w:lang w:val="en-US" w:eastAsia="zh-CN"/>
        </w:rPr>
        <w:t>437</w:t>
      </w:r>
      <w:r>
        <w:rPr>
          <w:rFonts w:hint="eastAsia" w:ascii="楷体" w:hAnsi="楷体" w:eastAsia="楷体" w:cs="楷体"/>
          <w:sz w:val="24"/>
        </w:rPr>
        <w:t>办公室-谭老师（电话：61566023）</w:t>
      </w:r>
    </w:p>
    <w:p>
      <w:pPr>
        <w:spacing w:line="400" w:lineRule="exact"/>
        <w:ind w:firstLine="480"/>
        <w:rPr>
          <w:rFonts w:hint="eastAsia" w:ascii="楷体" w:hAnsi="楷体" w:eastAsia="楷体" w:cs="楷体"/>
          <w:sz w:val="24"/>
        </w:rPr>
      </w:pPr>
    </w:p>
    <w:p>
      <w:pPr>
        <w:spacing w:line="400" w:lineRule="exact"/>
        <w:rPr>
          <w:rFonts w:hint="eastAsia" w:ascii="楷体" w:hAnsi="楷体" w:eastAsia="楷体" w:cs="楷体"/>
          <w:sz w:val="24"/>
        </w:rPr>
      </w:pPr>
    </w:p>
    <w:p>
      <w:pPr>
        <w:spacing w:line="400" w:lineRule="exact"/>
        <w:ind w:firstLine="480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 xml:space="preserve">                                                                   成都文理学院教务处</w:t>
      </w:r>
    </w:p>
    <w:p>
      <w:pPr>
        <w:spacing w:line="560" w:lineRule="exact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 xml:space="preserve">                                                                         20</w:t>
      </w:r>
      <w:r>
        <w:rPr>
          <w:rFonts w:hint="eastAsia" w:ascii="楷体" w:hAnsi="楷体" w:eastAsia="楷体" w:cs="楷体"/>
          <w:sz w:val="24"/>
          <w:lang w:val="en-US" w:eastAsia="zh-CN"/>
        </w:rPr>
        <w:t>20</w:t>
      </w:r>
      <w:r>
        <w:rPr>
          <w:rFonts w:hint="eastAsia" w:ascii="楷体" w:hAnsi="楷体" w:eastAsia="楷体" w:cs="楷体"/>
          <w:sz w:val="24"/>
        </w:rPr>
        <w:t>年</w:t>
      </w:r>
      <w:r>
        <w:rPr>
          <w:rFonts w:hint="eastAsia" w:ascii="楷体" w:hAnsi="楷体" w:eastAsia="楷体" w:cs="楷体"/>
          <w:sz w:val="24"/>
          <w:lang w:val="en-US" w:eastAsia="zh-CN"/>
        </w:rPr>
        <w:t>6</w:t>
      </w:r>
      <w:r>
        <w:rPr>
          <w:rFonts w:hint="eastAsia" w:ascii="楷体" w:hAnsi="楷体" w:eastAsia="楷体" w:cs="楷体"/>
          <w:sz w:val="24"/>
        </w:rPr>
        <w:t>月</w:t>
      </w:r>
      <w:r>
        <w:rPr>
          <w:rFonts w:hint="eastAsia" w:ascii="楷体" w:hAnsi="楷体" w:eastAsia="楷体" w:cs="楷体"/>
          <w:sz w:val="24"/>
          <w:lang w:val="en-US" w:eastAsia="zh-CN"/>
        </w:rPr>
        <w:t>08</w:t>
      </w:r>
      <w:r>
        <w:rPr>
          <w:rFonts w:hint="eastAsia" w:ascii="楷体" w:hAnsi="楷体" w:eastAsia="楷体" w:cs="楷体"/>
          <w:sz w:val="24"/>
        </w:rPr>
        <w:t>日</w:t>
      </w:r>
    </w:p>
    <w:p/>
    <w:sectPr>
      <w:pgSz w:w="11906" w:h="16838"/>
      <w:pgMar w:top="567" w:right="567" w:bottom="329" w:left="56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CEE3D"/>
    <w:multiLevelType w:val="singleLevel"/>
    <w:tmpl w:val="56DCEE3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85BC4"/>
    <w:rsid w:val="2DC32932"/>
    <w:rsid w:val="353E03FF"/>
    <w:rsid w:val="4AFB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rFonts w:hint="eastAsia" w:ascii="宋体" w:hAnsi="宋体" w:eastAsia="宋体" w:cs="宋体"/>
      <w:color w:val="800080"/>
      <w:sz w:val="18"/>
      <w:szCs w:val="18"/>
      <w:u w:val="single"/>
    </w:rPr>
  </w:style>
  <w:style w:type="character" w:styleId="5">
    <w:name w:val="Hyperlink"/>
    <w:basedOn w:val="3"/>
    <w:uiPriority w:val="0"/>
    <w:rPr>
      <w:rFonts w:hint="eastAsia" w:ascii="宋体" w:hAnsi="宋体" w:eastAsia="宋体" w:cs="宋体"/>
      <w:color w:val="0000FF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2020-06-09T01:13:00Z</cp:lastPrinted>
  <dcterms:modified xsi:type="dcterms:W3CDTF">2020-06-09T03:28:53Z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